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B0D" w:rsidRPr="00892566" w:rsidRDefault="007F6D35" w:rsidP="00393484">
      <w:pPr>
        <w:pStyle w:val="Title"/>
        <w:rPr>
          <w:sz w:val="52"/>
          <w:szCs w:val="52"/>
          <w:lang w:val="pt-BR"/>
        </w:rPr>
      </w:pPr>
      <w:r w:rsidRPr="00892566">
        <w:rPr>
          <w:rFonts w:ascii="Georgia" w:eastAsia="Georgia" w:hAnsi="Georgia" w:cs="Georgia"/>
          <w:bCs/>
          <w:iCs/>
          <w:sz w:val="52"/>
          <w:szCs w:val="52"/>
          <w:lang w:val="pt-BR"/>
        </w:rPr>
        <w:t>Material E – Guia do facilitador</w:t>
      </w:r>
    </w:p>
    <w:p w:rsidR="00393484" w:rsidRPr="00892566" w:rsidRDefault="00AE6763" w:rsidP="00393484">
      <w:pPr>
        <w:pStyle w:val="BodyText"/>
        <w:rPr>
          <w:szCs w:val="44"/>
          <w:lang w:val="pt-BR"/>
        </w:rPr>
      </w:pPr>
    </w:p>
    <w:p w:rsidR="00987C63" w:rsidRPr="00892566" w:rsidRDefault="007F6D35" w:rsidP="00A32FF1">
      <w:pPr>
        <w:pStyle w:val="Heading1"/>
        <w:spacing w:line="240" w:lineRule="auto"/>
        <w:rPr>
          <w:kern w:val="28"/>
          <w:sz w:val="44"/>
          <w:szCs w:val="44"/>
          <w:lang w:val="pt-BR"/>
        </w:rPr>
      </w:pPr>
      <w:r w:rsidRPr="00892566">
        <w:rPr>
          <w:rFonts w:ascii="Georgia" w:eastAsia="Georgia" w:hAnsi="Georgia" w:cs="Georgia"/>
          <w:iCs/>
          <w:kern w:val="28"/>
          <w:sz w:val="44"/>
          <w:szCs w:val="44"/>
          <w:lang w:val="pt-BR"/>
        </w:rPr>
        <w:t>Guia do facilitador – Exemplos de cenários de investimento</w:t>
      </w:r>
    </w:p>
    <w:p w:rsidR="00F82735" w:rsidRPr="00892566" w:rsidRDefault="007F6D35">
      <w:pPr>
        <w:rPr>
          <w:lang w:val="pt-BR"/>
        </w:rPr>
      </w:pPr>
      <w:r w:rsidRPr="00892566">
        <w:rPr>
          <w:rFonts w:eastAsia="Georgia" w:cs="Georgia"/>
          <w:lang w:val="pt-BR"/>
        </w:rPr>
        <w:t>Você encontrará quatro estratégias de investimentos inclusas. Os alunos podem criar outros cenários, mas os cenários listados abaixo servirão como exemplos para você compartilhar com a turma. Os cenários A e B realizam a meta de investimento no valor de US$ 3 milhões. Os cenários C e D são exemplos que não realizam a meta de investimento.</w:t>
      </w:r>
    </w:p>
    <w:tbl>
      <w:tblPr>
        <w:tblStyle w:val="DP-Plain"/>
        <w:tblW w:w="5000" w:type="pct"/>
        <w:tblLook w:val="04A0" w:firstRow="1" w:lastRow="0" w:firstColumn="1" w:lastColumn="0" w:noHBand="0" w:noVBand="1"/>
      </w:tblPr>
      <w:tblGrid>
        <w:gridCol w:w="3492"/>
        <w:gridCol w:w="4464"/>
        <w:gridCol w:w="1188"/>
      </w:tblGrid>
      <w:tr w:rsidR="00601F81" w:rsidRPr="00892566" w:rsidTr="00601F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144" w:type="dxa"/>
            <w:gridSpan w:val="3"/>
          </w:tcPr>
          <w:p w:rsidR="00F82735" w:rsidRPr="00892566" w:rsidRDefault="007F6D35" w:rsidP="007A6FBA">
            <w:pPr>
              <w:pStyle w:val="TableTitleArial"/>
              <w:rPr>
                <w:lang w:val="pt-BR"/>
              </w:rPr>
            </w:pPr>
            <w:r w:rsidRPr="00892566">
              <w:rPr>
                <w:rFonts w:eastAsia="Arial"/>
                <w:iCs/>
                <w:color w:val="000000"/>
                <w:szCs w:val="20"/>
                <w:lang w:val="pt-BR"/>
              </w:rPr>
              <w:t>Informações pessoais de Patrick</w:t>
            </w:r>
          </w:p>
        </w:tc>
      </w:tr>
      <w:tr w:rsidR="00601F81" w:rsidRPr="00892566" w:rsidTr="00601F81">
        <w:tc>
          <w:tcPr>
            <w:tcW w:w="3492" w:type="dxa"/>
          </w:tcPr>
          <w:p w:rsidR="00A423B3" w:rsidRPr="00892566" w:rsidRDefault="007F6D35" w:rsidP="007A6FBA">
            <w:pPr>
              <w:pStyle w:val="TabletextArial"/>
              <w:rPr>
                <w:lang w:val="pt-BR"/>
              </w:rPr>
            </w:pPr>
            <w:r w:rsidRPr="00892566">
              <w:rPr>
                <w:rFonts w:eastAsia="Arial"/>
                <w:lang w:val="pt-BR"/>
              </w:rPr>
              <w:t>Salário atual:</w:t>
            </w:r>
          </w:p>
        </w:tc>
        <w:tc>
          <w:tcPr>
            <w:tcW w:w="4464" w:type="dxa"/>
            <w:tcBorders>
              <w:right w:val="nil"/>
            </w:tcBorders>
          </w:tcPr>
          <w:p w:rsidR="00A423B3" w:rsidRPr="00892566" w:rsidRDefault="00892566" w:rsidP="00A423B3">
            <w:pPr>
              <w:pStyle w:val="TabletextArial"/>
              <w:jc w:val="right"/>
              <w:rPr>
                <w:lang w:val="pt-BR"/>
              </w:rPr>
            </w:pPr>
            <w:r w:rsidRPr="00892566">
              <w:rPr>
                <w:lang w:val="pt-BR"/>
              </w:rPr>
              <w:t>US</w:t>
            </w:r>
            <w:r w:rsidR="007F6D35" w:rsidRPr="00892566">
              <w:rPr>
                <w:lang w:val="pt-BR"/>
              </w:rPr>
              <w:t>$</w:t>
            </w:r>
          </w:p>
        </w:tc>
        <w:tc>
          <w:tcPr>
            <w:tcW w:w="1188" w:type="dxa"/>
            <w:tcBorders>
              <w:left w:val="nil"/>
            </w:tcBorders>
          </w:tcPr>
          <w:p w:rsidR="00A423B3" w:rsidRPr="00892566" w:rsidRDefault="007F6D35" w:rsidP="00A423B3">
            <w:pPr>
              <w:pStyle w:val="TabletextArial"/>
              <w:jc w:val="right"/>
              <w:rPr>
                <w:lang w:val="pt-BR"/>
              </w:rPr>
            </w:pPr>
            <w:r w:rsidRPr="00892566">
              <w:rPr>
                <w:rFonts w:eastAsia="Arial"/>
                <w:lang w:val="pt-BR"/>
              </w:rPr>
              <w:t>90.000</w:t>
            </w:r>
          </w:p>
        </w:tc>
      </w:tr>
      <w:tr w:rsidR="00601F81" w:rsidRPr="00892566" w:rsidTr="00601F81">
        <w:tc>
          <w:tcPr>
            <w:tcW w:w="3492" w:type="dxa"/>
          </w:tcPr>
          <w:p w:rsidR="00A423B3" w:rsidRPr="00892566" w:rsidRDefault="007F6D35" w:rsidP="007A6FBA">
            <w:pPr>
              <w:pStyle w:val="TabletextArial"/>
              <w:rPr>
                <w:lang w:val="pt-BR"/>
              </w:rPr>
            </w:pPr>
            <w:r w:rsidRPr="00892566">
              <w:rPr>
                <w:rFonts w:eastAsia="Arial"/>
                <w:lang w:val="pt-BR"/>
              </w:rPr>
              <w:t>Economias atuais:</w:t>
            </w:r>
          </w:p>
        </w:tc>
        <w:tc>
          <w:tcPr>
            <w:tcW w:w="4464" w:type="dxa"/>
            <w:tcBorders>
              <w:right w:val="nil"/>
            </w:tcBorders>
          </w:tcPr>
          <w:p w:rsidR="00A423B3" w:rsidRPr="00892566" w:rsidRDefault="00892566" w:rsidP="00A423B3">
            <w:pPr>
              <w:jc w:val="right"/>
              <w:rPr>
                <w:lang w:val="pt-BR"/>
              </w:rPr>
            </w:pPr>
            <w:r w:rsidRPr="00892566">
              <w:rPr>
                <w:lang w:val="pt-BR"/>
              </w:rPr>
              <w:t>US</w:t>
            </w:r>
            <w:r w:rsidR="007F6D35" w:rsidRPr="00892566">
              <w:rPr>
                <w:lang w:val="pt-BR"/>
              </w:rPr>
              <w:t>$</w:t>
            </w:r>
          </w:p>
        </w:tc>
        <w:tc>
          <w:tcPr>
            <w:tcW w:w="1188" w:type="dxa"/>
            <w:tcBorders>
              <w:left w:val="nil"/>
            </w:tcBorders>
          </w:tcPr>
          <w:p w:rsidR="00A423B3" w:rsidRPr="00892566" w:rsidRDefault="007F6D35" w:rsidP="00A423B3">
            <w:pPr>
              <w:pStyle w:val="TabletextArial"/>
              <w:jc w:val="right"/>
              <w:rPr>
                <w:lang w:val="pt-BR"/>
              </w:rPr>
            </w:pPr>
            <w:r w:rsidRPr="00892566">
              <w:rPr>
                <w:rFonts w:eastAsia="Arial"/>
                <w:lang w:val="pt-BR"/>
              </w:rPr>
              <w:t>7.000</w:t>
            </w:r>
          </w:p>
        </w:tc>
      </w:tr>
      <w:tr w:rsidR="00601F81" w:rsidRPr="00892566" w:rsidTr="00601F81">
        <w:tc>
          <w:tcPr>
            <w:tcW w:w="3492" w:type="dxa"/>
          </w:tcPr>
          <w:p w:rsidR="00A423B3" w:rsidRPr="00892566" w:rsidRDefault="007F6D35" w:rsidP="007A6FBA">
            <w:pPr>
              <w:pStyle w:val="TabletextArial"/>
              <w:rPr>
                <w:lang w:val="pt-BR"/>
              </w:rPr>
            </w:pPr>
            <w:r w:rsidRPr="00892566">
              <w:rPr>
                <w:rFonts w:eastAsia="Arial"/>
                <w:lang w:val="pt-BR"/>
              </w:rPr>
              <w:t>Saldo atual da conta de aposentadoria:</w:t>
            </w:r>
          </w:p>
        </w:tc>
        <w:tc>
          <w:tcPr>
            <w:tcW w:w="4464" w:type="dxa"/>
            <w:tcBorders>
              <w:right w:val="nil"/>
            </w:tcBorders>
          </w:tcPr>
          <w:p w:rsidR="00A423B3" w:rsidRPr="00892566" w:rsidRDefault="00892566" w:rsidP="00A423B3">
            <w:pPr>
              <w:jc w:val="right"/>
              <w:rPr>
                <w:lang w:val="pt-BR"/>
              </w:rPr>
            </w:pPr>
            <w:r w:rsidRPr="00892566">
              <w:rPr>
                <w:lang w:val="pt-BR"/>
              </w:rPr>
              <w:t>US</w:t>
            </w:r>
            <w:r w:rsidR="007F6D35" w:rsidRPr="00892566">
              <w:rPr>
                <w:lang w:val="pt-BR"/>
              </w:rPr>
              <w:t>$</w:t>
            </w:r>
          </w:p>
        </w:tc>
        <w:tc>
          <w:tcPr>
            <w:tcW w:w="1188" w:type="dxa"/>
            <w:tcBorders>
              <w:left w:val="nil"/>
            </w:tcBorders>
          </w:tcPr>
          <w:p w:rsidR="00A423B3" w:rsidRPr="00892566" w:rsidRDefault="007F6D35" w:rsidP="00A423B3">
            <w:pPr>
              <w:pStyle w:val="TabletextArial"/>
              <w:jc w:val="right"/>
              <w:rPr>
                <w:lang w:val="pt-BR"/>
              </w:rPr>
            </w:pPr>
            <w:r w:rsidRPr="00892566">
              <w:rPr>
                <w:rFonts w:eastAsia="Arial"/>
                <w:lang w:val="pt-BR"/>
              </w:rPr>
              <w:t>10.000</w:t>
            </w:r>
          </w:p>
        </w:tc>
      </w:tr>
      <w:tr w:rsidR="00601F81" w:rsidRPr="00892566" w:rsidTr="00601F81">
        <w:tc>
          <w:tcPr>
            <w:tcW w:w="3492" w:type="dxa"/>
          </w:tcPr>
          <w:p w:rsidR="00A423B3" w:rsidRPr="00892566" w:rsidRDefault="007F6D35" w:rsidP="007A6FBA">
            <w:pPr>
              <w:pStyle w:val="TabletextArial"/>
              <w:rPr>
                <w:lang w:val="pt-BR"/>
              </w:rPr>
            </w:pPr>
            <w:r w:rsidRPr="00892566">
              <w:rPr>
                <w:rFonts w:eastAsia="Arial"/>
                <w:lang w:val="pt-BR"/>
              </w:rPr>
              <w:t>Dedução anual para a aposentadoria:</w:t>
            </w:r>
          </w:p>
        </w:tc>
        <w:tc>
          <w:tcPr>
            <w:tcW w:w="4464" w:type="dxa"/>
            <w:tcBorders>
              <w:right w:val="nil"/>
            </w:tcBorders>
          </w:tcPr>
          <w:p w:rsidR="00A423B3" w:rsidRPr="00892566" w:rsidRDefault="00892566" w:rsidP="00A423B3">
            <w:pPr>
              <w:jc w:val="right"/>
              <w:rPr>
                <w:lang w:val="pt-BR"/>
              </w:rPr>
            </w:pPr>
            <w:r w:rsidRPr="00892566">
              <w:rPr>
                <w:lang w:val="pt-BR"/>
              </w:rPr>
              <w:t>US</w:t>
            </w:r>
            <w:r w:rsidR="007F6D35" w:rsidRPr="00892566">
              <w:rPr>
                <w:lang w:val="pt-BR"/>
              </w:rPr>
              <w:t>$</w:t>
            </w:r>
          </w:p>
        </w:tc>
        <w:tc>
          <w:tcPr>
            <w:tcW w:w="1188" w:type="dxa"/>
            <w:tcBorders>
              <w:left w:val="nil"/>
            </w:tcBorders>
          </w:tcPr>
          <w:p w:rsidR="00A423B3" w:rsidRPr="00892566" w:rsidRDefault="007F6D35" w:rsidP="00A423B3">
            <w:pPr>
              <w:pStyle w:val="TabletextArial"/>
              <w:jc w:val="right"/>
              <w:rPr>
                <w:lang w:val="pt-BR"/>
              </w:rPr>
            </w:pPr>
            <w:r w:rsidRPr="00892566">
              <w:rPr>
                <w:rFonts w:eastAsia="Arial"/>
                <w:lang w:val="pt-BR"/>
              </w:rPr>
              <w:t>900/mês</w:t>
            </w:r>
          </w:p>
        </w:tc>
      </w:tr>
      <w:tr w:rsidR="00601F81" w:rsidRPr="00892566" w:rsidTr="00601F81">
        <w:tc>
          <w:tcPr>
            <w:tcW w:w="3492" w:type="dxa"/>
          </w:tcPr>
          <w:p w:rsidR="00A423B3" w:rsidRPr="00892566" w:rsidRDefault="007F6D35" w:rsidP="007A6FBA">
            <w:pPr>
              <w:pStyle w:val="TabletextArial"/>
              <w:rPr>
                <w:lang w:val="pt-BR"/>
              </w:rPr>
            </w:pPr>
            <w:r w:rsidRPr="00892566">
              <w:rPr>
                <w:rFonts w:eastAsia="Arial"/>
                <w:lang w:val="pt-BR"/>
              </w:rPr>
              <w:t>Contribuições atuais para poupança:</w:t>
            </w:r>
          </w:p>
        </w:tc>
        <w:tc>
          <w:tcPr>
            <w:tcW w:w="4464" w:type="dxa"/>
            <w:tcBorders>
              <w:right w:val="nil"/>
            </w:tcBorders>
          </w:tcPr>
          <w:p w:rsidR="00A423B3" w:rsidRPr="00892566" w:rsidRDefault="00892566" w:rsidP="00A423B3">
            <w:pPr>
              <w:jc w:val="right"/>
              <w:rPr>
                <w:lang w:val="pt-BR"/>
              </w:rPr>
            </w:pPr>
            <w:r w:rsidRPr="00892566">
              <w:rPr>
                <w:lang w:val="pt-BR"/>
              </w:rPr>
              <w:t>US</w:t>
            </w:r>
            <w:r w:rsidR="007F6D35" w:rsidRPr="00892566">
              <w:rPr>
                <w:lang w:val="pt-BR"/>
              </w:rPr>
              <w:t>$</w:t>
            </w:r>
          </w:p>
        </w:tc>
        <w:tc>
          <w:tcPr>
            <w:tcW w:w="1188" w:type="dxa"/>
            <w:tcBorders>
              <w:left w:val="nil"/>
            </w:tcBorders>
          </w:tcPr>
          <w:p w:rsidR="00A423B3" w:rsidRPr="00892566" w:rsidRDefault="007F6D35" w:rsidP="00A423B3">
            <w:pPr>
              <w:pStyle w:val="TabletextArial"/>
              <w:jc w:val="right"/>
              <w:rPr>
                <w:lang w:val="pt-BR"/>
              </w:rPr>
            </w:pPr>
            <w:r w:rsidRPr="00892566">
              <w:rPr>
                <w:rFonts w:eastAsia="Arial"/>
                <w:lang w:val="pt-BR"/>
              </w:rPr>
              <w:t>300/mês</w:t>
            </w:r>
          </w:p>
        </w:tc>
      </w:tr>
      <w:tr w:rsidR="00601F81" w:rsidRPr="00892566" w:rsidTr="00601F81">
        <w:tc>
          <w:tcPr>
            <w:tcW w:w="9144" w:type="dxa"/>
            <w:gridSpan w:val="3"/>
          </w:tcPr>
          <w:p w:rsidR="00F82735" w:rsidRPr="00892566" w:rsidRDefault="00AE6763" w:rsidP="00534DDF">
            <w:pPr>
              <w:rPr>
                <w:rFonts w:cs="Arial"/>
                <w:sz w:val="8"/>
                <w:szCs w:val="8"/>
                <w:lang w:val="pt-BR"/>
              </w:rPr>
            </w:pPr>
          </w:p>
        </w:tc>
      </w:tr>
      <w:tr w:rsidR="00601F81" w:rsidRPr="00892566" w:rsidTr="00601F81">
        <w:tc>
          <w:tcPr>
            <w:tcW w:w="9144" w:type="dxa"/>
            <w:gridSpan w:val="3"/>
            <w:shd w:val="clear" w:color="auto" w:fill="F4CACA" w:themeFill="text2" w:themeFillTint="33"/>
          </w:tcPr>
          <w:p w:rsidR="00F82735" w:rsidRPr="00892566" w:rsidRDefault="007F6D35" w:rsidP="007A6FBA">
            <w:pPr>
              <w:pStyle w:val="TableTitleArial"/>
              <w:rPr>
                <w:lang w:val="pt-BR"/>
              </w:rPr>
            </w:pPr>
            <w:r w:rsidRPr="00892566">
              <w:rPr>
                <w:rFonts w:eastAsia="Arial"/>
                <w:iCs/>
                <w:color w:val="000000"/>
                <w:szCs w:val="20"/>
                <w:lang w:val="pt-BR"/>
              </w:rPr>
              <w:t xml:space="preserve">Taxas de juros </w:t>
            </w:r>
          </w:p>
        </w:tc>
      </w:tr>
      <w:tr w:rsidR="00601F81" w:rsidRPr="00892566" w:rsidTr="00601F81">
        <w:tc>
          <w:tcPr>
            <w:tcW w:w="3492" w:type="dxa"/>
          </w:tcPr>
          <w:p w:rsidR="007A6FBA" w:rsidRPr="00892566" w:rsidRDefault="007F6D35" w:rsidP="007A6FBA">
            <w:pPr>
              <w:pStyle w:val="TabletextArial"/>
              <w:rPr>
                <w:lang w:val="pt-BR"/>
              </w:rPr>
            </w:pPr>
            <w:r w:rsidRPr="00892566">
              <w:rPr>
                <w:rFonts w:eastAsia="Arial"/>
                <w:lang w:val="pt-BR"/>
              </w:rPr>
              <w:t>Conta de aposentadoria:</w:t>
            </w:r>
          </w:p>
        </w:tc>
        <w:tc>
          <w:tcPr>
            <w:tcW w:w="5652" w:type="dxa"/>
            <w:gridSpan w:val="2"/>
          </w:tcPr>
          <w:p w:rsidR="007A6FBA" w:rsidRPr="00892566" w:rsidRDefault="007F6D35" w:rsidP="007A6FBA">
            <w:pPr>
              <w:pStyle w:val="TabletextArial"/>
              <w:ind w:left="347"/>
              <w:jc w:val="right"/>
              <w:rPr>
                <w:lang w:val="pt-BR"/>
              </w:rPr>
            </w:pPr>
            <w:r w:rsidRPr="00892566">
              <w:rPr>
                <w:rFonts w:eastAsia="Arial"/>
                <w:lang w:val="pt-BR"/>
              </w:rPr>
              <w:t xml:space="preserve">4% ao ano </w:t>
            </w:r>
          </w:p>
        </w:tc>
      </w:tr>
      <w:tr w:rsidR="00601F81" w:rsidRPr="00892566" w:rsidTr="00601F81">
        <w:tc>
          <w:tcPr>
            <w:tcW w:w="3492" w:type="dxa"/>
          </w:tcPr>
          <w:p w:rsidR="007A6FBA" w:rsidRPr="00892566" w:rsidRDefault="007F6D35" w:rsidP="007A6FBA">
            <w:pPr>
              <w:pStyle w:val="TabletextArial"/>
              <w:rPr>
                <w:lang w:val="pt-BR"/>
              </w:rPr>
            </w:pPr>
            <w:r w:rsidRPr="00892566">
              <w:rPr>
                <w:rFonts w:eastAsia="Arial"/>
                <w:lang w:val="pt-BR"/>
              </w:rPr>
              <w:t>Conta de poupança:</w:t>
            </w:r>
          </w:p>
        </w:tc>
        <w:tc>
          <w:tcPr>
            <w:tcW w:w="5652" w:type="dxa"/>
            <w:gridSpan w:val="2"/>
          </w:tcPr>
          <w:p w:rsidR="007A6FBA" w:rsidRPr="00892566" w:rsidRDefault="007F6D35" w:rsidP="007A6FBA">
            <w:pPr>
              <w:pStyle w:val="TabletextArial"/>
              <w:ind w:left="1067"/>
              <w:jc w:val="right"/>
              <w:rPr>
                <w:lang w:val="pt-BR"/>
              </w:rPr>
            </w:pPr>
            <w:r w:rsidRPr="00892566">
              <w:rPr>
                <w:rFonts w:eastAsia="Arial"/>
                <w:lang w:val="pt-BR"/>
              </w:rPr>
              <w:t xml:space="preserve">2% por trimestre (a cada três meses) </w:t>
            </w:r>
          </w:p>
        </w:tc>
      </w:tr>
      <w:tr w:rsidR="00601F81" w:rsidRPr="00892566" w:rsidTr="00601F81">
        <w:tc>
          <w:tcPr>
            <w:tcW w:w="3492" w:type="dxa"/>
          </w:tcPr>
          <w:p w:rsidR="007A6FBA" w:rsidRPr="00892566" w:rsidRDefault="007F6D35" w:rsidP="007A6FBA">
            <w:pPr>
              <w:pStyle w:val="TabletextArial"/>
              <w:rPr>
                <w:lang w:val="pt-BR"/>
              </w:rPr>
            </w:pPr>
            <w:r w:rsidRPr="00892566">
              <w:rPr>
                <w:rFonts w:eastAsia="Arial"/>
                <w:lang w:val="pt-BR"/>
              </w:rPr>
              <w:t>Ações:</w:t>
            </w:r>
          </w:p>
        </w:tc>
        <w:tc>
          <w:tcPr>
            <w:tcW w:w="5652" w:type="dxa"/>
            <w:gridSpan w:val="2"/>
          </w:tcPr>
          <w:p w:rsidR="007A6FBA" w:rsidRPr="00892566" w:rsidRDefault="007F6D35" w:rsidP="007A6FBA">
            <w:pPr>
              <w:pStyle w:val="TabletextArial"/>
              <w:ind w:left="347"/>
              <w:jc w:val="right"/>
              <w:rPr>
                <w:lang w:val="pt-BR"/>
              </w:rPr>
            </w:pPr>
            <w:r w:rsidRPr="00892566">
              <w:rPr>
                <w:rFonts w:eastAsia="Arial"/>
                <w:lang w:val="pt-BR"/>
              </w:rPr>
              <w:t>12% ao ano</w:t>
            </w:r>
          </w:p>
        </w:tc>
      </w:tr>
      <w:tr w:rsidR="00601F81" w:rsidRPr="00892566" w:rsidTr="00601F81">
        <w:tc>
          <w:tcPr>
            <w:tcW w:w="3492" w:type="dxa"/>
          </w:tcPr>
          <w:p w:rsidR="007A6FBA" w:rsidRPr="00892566" w:rsidRDefault="007F6D35" w:rsidP="007A6FBA">
            <w:pPr>
              <w:pStyle w:val="TabletextArial"/>
              <w:rPr>
                <w:lang w:val="pt-BR"/>
              </w:rPr>
            </w:pPr>
            <w:r w:rsidRPr="00892566">
              <w:rPr>
                <w:rFonts w:eastAsia="Arial"/>
                <w:lang w:val="pt-BR"/>
              </w:rPr>
              <w:t>Títulos:</w:t>
            </w:r>
          </w:p>
        </w:tc>
        <w:tc>
          <w:tcPr>
            <w:tcW w:w="5652" w:type="dxa"/>
            <w:gridSpan w:val="2"/>
          </w:tcPr>
          <w:p w:rsidR="007A6FBA" w:rsidRPr="00892566" w:rsidRDefault="007F6D35" w:rsidP="007A6FBA">
            <w:pPr>
              <w:pStyle w:val="TabletextArial"/>
              <w:ind w:left="347"/>
              <w:jc w:val="right"/>
              <w:rPr>
                <w:lang w:val="pt-BR"/>
              </w:rPr>
            </w:pPr>
            <w:r w:rsidRPr="00892566">
              <w:rPr>
                <w:rFonts w:eastAsia="Arial"/>
                <w:lang w:val="pt-BR"/>
              </w:rPr>
              <w:t>7% ao ano</w:t>
            </w:r>
          </w:p>
        </w:tc>
      </w:tr>
      <w:tr w:rsidR="00601F81" w:rsidRPr="00892566" w:rsidTr="00601F81">
        <w:tc>
          <w:tcPr>
            <w:tcW w:w="3492" w:type="dxa"/>
          </w:tcPr>
          <w:p w:rsidR="007A6FBA" w:rsidRPr="00892566" w:rsidRDefault="007F6D35" w:rsidP="007A6FBA">
            <w:pPr>
              <w:pStyle w:val="TabletextArial"/>
              <w:rPr>
                <w:lang w:val="pt-BR"/>
              </w:rPr>
            </w:pPr>
            <w:r w:rsidRPr="00892566">
              <w:rPr>
                <w:rFonts w:eastAsia="Arial"/>
                <w:lang w:val="pt-BR"/>
              </w:rPr>
              <w:t>Fundo mútuo:</w:t>
            </w:r>
          </w:p>
        </w:tc>
        <w:tc>
          <w:tcPr>
            <w:tcW w:w="5652" w:type="dxa"/>
            <w:gridSpan w:val="2"/>
          </w:tcPr>
          <w:p w:rsidR="007A6FBA" w:rsidRPr="00892566" w:rsidRDefault="007F6D35" w:rsidP="007A6FBA">
            <w:pPr>
              <w:pStyle w:val="TabletextArial"/>
              <w:ind w:left="347"/>
              <w:jc w:val="right"/>
              <w:rPr>
                <w:lang w:val="pt-BR"/>
              </w:rPr>
            </w:pPr>
            <w:r w:rsidRPr="00892566">
              <w:rPr>
                <w:rFonts w:eastAsia="Arial"/>
                <w:lang w:val="pt-BR"/>
              </w:rPr>
              <w:t>6% ao ano</w:t>
            </w:r>
          </w:p>
        </w:tc>
      </w:tr>
      <w:tr w:rsidR="00601F81" w:rsidRPr="00892566" w:rsidTr="00601F81">
        <w:tc>
          <w:tcPr>
            <w:tcW w:w="3492" w:type="dxa"/>
          </w:tcPr>
          <w:p w:rsidR="007A6FBA" w:rsidRPr="00892566" w:rsidRDefault="007F6D35" w:rsidP="00892566">
            <w:pPr>
              <w:pStyle w:val="TabletextArial"/>
              <w:rPr>
                <w:lang w:val="pt-BR"/>
              </w:rPr>
            </w:pPr>
            <w:r w:rsidRPr="00892566">
              <w:rPr>
                <w:rFonts w:eastAsia="Arial"/>
                <w:lang w:val="pt-BR"/>
              </w:rPr>
              <w:t xml:space="preserve">Certificado de </w:t>
            </w:r>
            <w:r w:rsidR="00892566" w:rsidRPr="00892566">
              <w:rPr>
                <w:rFonts w:eastAsia="Arial"/>
                <w:lang w:val="pt-BR"/>
              </w:rPr>
              <w:t>d</w:t>
            </w:r>
            <w:r w:rsidRPr="00892566">
              <w:rPr>
                <w:rFonts w:eastAsia="Arial"/>
                <w:lang w:val="pt-BR"/>
              </w:rPr>
              <w:t>epósito:</w:t>
            </w:r>
          </w:p>
        </w:tc>
        <w:tc>
          <w:tcPr>
            <w:tcW w:w="5652" w:type="dxa"/>
            <w:gridSpan w:val="2"/>
          </w:tcPr>
          <w:p w:rsidR="007A6FBA" w:rsidRPr="00892566" w:rsidRDefault="007F6D35" w:rsidP="007A6FBA">
            <w:pPr>
              <w:pStyle w:val="TabletextArial"/>
              <w:ind w:left="44"/>
              <w:jc w:val="right"/>
              <w:rPr>
                <w:lang w:val="pt-BR"/>
              </w:rPr>
            </w:pPr>
            <w:r w:rsidRPr="00892566">
              <w:rPr>
                <w:rFonts w:eastAsia="Arial"/>
                <w:lang w:val="pt-BR"/>
              </w:rPr>
              <w:t>3% por bimestre (a cada dois meses) (depósito mínimo de US$ 2.500)</w:t>
            </w:r>
          </w:p>
        </w:tc>
      </w:tr>
    </w:tbl>
    <w:p w:rsidR="0064698F" w:rsidRPr="00892566" w:rsidRDefault="007F6D35" w:rsidP="00F82735">
      <w:pPr>
        <w:rPr>
          <w:lang w:val="pt-BR"/>
        </w:rPr>
      </w:pPr>
      <w:r w:rsidRPr="00892566">
        <w:rPr>
          <w:lang w:val="pt-BR"/>
        </w:rPr>
        <w:br w:type="page"/>
      </w:r>
    </w:p>
    <w:p w:rsidR="00F82735" w:rsidRPr="00892566" w:rsidRDefault="007F6D35" w:rsidP="00F82735">
      <w:pPr>
        <w:pStyle w:val="Heading2"/>
        <w:rPr>
          <w:lang w:val="pt-BR"/>
        </w:rPr>
      </w:pPr>
      <w:r w:rsidRPr="00892566">
        <w:rPr>
          <w:rFonts w:ascii="Georgia" w:eastAsia="Georgia" w:hAnsi="Georgia" w:cs="Georgia"/>
          <w:iCs/>
          <w:color w:val="A32020"/>
          <w:szCs w:val="32"/>
          <w:lang w:val="pt-BR"/>
        </w:rPr>
        <w:lastRenderedPageBreak/>
        <w:t>Cenário A</w:t>
      </w:r>
    </w:p>
    <w:p w:rsidR="00F82735" w:rsidRPr="00892566" w:rsidRDefault="007F6D35" w:rsidP="00F82735">
      <w:pPr>
        <w:pStyle w:val="BodyText"/>
        <w:rPr>
          <w:lang w:val="pt-BR"/>
        </w:rPr>
      </w:pPr>
      <w:r w:rsidRPr="00892566">
        <w:rPr>
          <w:rFonts w:eastAsia="Georgia" w:cs="Georgia"/>
          <w:lang w:val="pt-BR"/>
        </w:rPr>
        <w:t xml:space="preserve">Neste cenário, Patrick investe 100% de suas economias mensais (US$ 300) no veículo de maior taxa de juros (ações) durante 40 anos. </w:t>
      </w:r>
    </w:p>
    <w:p w:rsidR="00F82735" w:rsidRPr="00892566" w:rsidRDefault="007F6D35" w:rsidP="00F82735">
      <w:pPr>
        <w:pStyle w:val="BodyText"/>
        <w:rPr>
          <w:lang w:val="pt-BR"/>
        </w:rPr>
      </w:pPr>
      <w:r w:rsidRPr="00892566">
        <w:rPr>
          <w:rFonts w:eastAsia="Georgia" w:cs="Georgia"/>
          <w:lang w:val="pt-BR"/>
        </w:rPr>
        <w:t>Hipóteses:</w:t>
      </w:r>
    </w:p>
    <w:p w:rsidR="00F82735" w:rsidRPr="00892566" w:rsidRDefault="007F6D35" w:rsidP="00F82735">
      <w:pPr>
        <w:pStyle w:val="ListBullet"/>
        <w:rPr>
          <w:lang w:val="pt-BR"/>
        </w:rPr>
      </w:pPr>
      <w:r w:rsidRPr="00892566">
        <w:rPr>
          <w:rFonts w:eastAsia="Georgia" w:cs="Georgia"/>
          <w:color w:val="000000"/>
          <w:szCs w:val="20"/>
          <w:lang w:val="pt-BR"/>
        </w:rPr>
        <w:t>Patrick tem 40 anos para investir e poupar para atingir sua meta de US$ 3 milhões.</w:t>
      </w:r>
    </w:p>
    <w:p w:rsidR="00F82735" w:rsidRPr="00892566" w:rsidRDefault="007F6D35" w:rsidP="00F82735">
      <w:pPr>
        <w:pStyle w:val="ListBullet"/>
        <w:rPr>
          <w:lang w:val="pt-BR"/>
        </w:rPr>
      </w:pPr>
      <w:r w:rsidRPr="00892566">
        <w:rPr>
          <w:rFonts w:eastAsia="Georgia" w:cs="Georgia"/>
          <w:color w:val="000000"/>
          <w:szCs w:val="20"/>
          <w:lang w:val="pt-BR"/>
        </w:rPr>
        <w:t>Patrick mantém a mesma dedução para sua conta de aposentadoria por 40 anos. A conta de aposentadoria valerá US$ 1,1 milhão.</w:t>
      </w:r>
    </w:p>
    <w:p w:rsidR="00F82735" w:rsidRPr="00892566" w:rsidRDefault="007F6D35" w:rsidP="00F82735">
      <w:pPr>
        <w:pStyle w:val="ListBullet"/>
        <w:rPr>
          <w:lang w:val="pt-BR"/>
        </w:rPr>
      </w:pPr>
      <w:r w:rsidRPr="00892566">
        <w:rPr>
          <w:rFonts w:eastAsia="Georgia" w:cs="Georgia"/>
          <w:color w:val="000000"/>
          <w:szCs w:val="20"/>
          <w:lang w:val="pt-BR"/>
        </w:rPr>
        <w:t>Patrick investe 100% de suas economias em ações por 40 anos.</w:t>
      </w:r>
    </w:p>
    <w:p w:rsidR="00F82735" w:rsidRPr="00892566" w:rsidRDefault="007F6D35" w:rsidP="00F82735">
      <w:pPr>
        <w:pStyle w:val="ListBullet"/>
        <w:rPr>
          <w:lang w:val="pt-BR"/>
        </w:rPr>
      </w:pPr>
      <w:r w:rsidRPr="00892566">
        <w:rPr>
          <w:rFonts w:eastAsia="Georgia" w:cs="Georgia"/>
          <w:color w:val="000000"/>
          <w:szCs w:val="20"/>
          <w:lang w:val="pt-BR"/>
        </w:rPr>
        <w:t>Patrick não toca no principal até chegar aos 65 anos de idade.</w:t>
      </w:r>
    </w:p>
    <w:p w:rsidR="00F82735" w:rsidRPr="00892566" w:rsidRDefault="007F6D35" w:rsidP="00F82735">
      <w:pPr>
        <w:pStyle w:val="BodyText"/>
        <w:rPr>
          <w:b/>
          <w:lang w:val="pt-BR"/>
        </w:rPr>
      </w:pPr>
      <w:r w:rsidRPr="00892566">
        <w:rPr>
          <w:rFonts w:eastAsia="Georgia" w:cs="Georgia"/>
          <w:b/>
          <w:bCs/>
          <w:lang w:val="pt-BR"/>
        </w:rPr>
        <w:t>Retorno das ações</w:t>
      </w:r>
    </w:p>
    <w:p w:rsidR="00F82735" w:rsidRPr="00892566" w:rsidRDefault="007F6D35" w:rsidP="00F82735">
      <w:pPr>
        <w:pStyle w:val="BodyText"/>
        <w:rPr>
          <w:lang w:val="pt-BR"/>
        </w:rPr>
      </w:pPr>
      <w:r w:rsidRPr="00892566">
        <w:rPr>
          <w:rFonts w:eastAsia="Georgia" w:cs="Georgia"/>
          <w:lang w:val="pt-BR"/>
        </w:rPr>
        <w:t>Invista US$ 3.600 por ano com taxa de juros composta de 12%.</w:t>
      </w:r>
    </w:p>
    <w:p w:rsidR="00F82735" w:rsidRPr="00892566" w:rsidRDefault="007F6D35" w:rsidP="00F82735">
      <w:pPr>
        <w:pStyle w:val="BodyText"/>
        <w:rPr>
          <w:lang w:val="pt-BR"/>
        </w:rPr>
      </w:pPr>
      <w:r w:rsidRPr="00892566">
        <w:rPr>
          <w:rFonts w:eastAsia="Georgia" w:cs="Georgia"/>
          <w:lang w:val="pt-BR"/>
        </w:rPr>
        <w:t>Cálculos:</w:t>
      </w:r>
    </w:p>
    <w:p w:rsidR="00F82735" w:rsidRPr="00892566" w:rsidRDefault="007F6D35" w:rsidP="00F82735">
      <w:pPr>
        <w:pStyle w:val="ListBullet"/>
        <w:rPr>
          <w:lang w:val="pt-BR"/>
        </w:rPr>
      </w:pPr>
      <w:r w:rsidRPr="00892566">
        <w:rPr>
          <w:rFonts w:eastAsia="Georgia" w:cs="Georgia"/>
          <w:color w:val="000000"/>
          <w:szCs w:val="20"/>
          <w:lang w:val="pt-BR"/>
        </w:rPr>
        <w:t>US$ 300 x 12 meses = US$ 3.600 por ano</w:t>
      </w:r>
    </w:p>
    <w:p w:rsidR="00F82735" w:rsidRPr="00892566" w:rsidRDefault="007F6D35" w:rsidP="00F82735">
      <w:pPr>
        <w:pStyle w:val="ListBullet"/>
        <w:rPr>
          <w:lang w:val="pt-BR"/>
        </w:rPr>
      </w:pPr>
      <w:r w:rsidRPr="00892566">
        <w:rPr>
          <w:rFonts w:eastAsia="Georgia" w:cs="Georgia"/>
          <w:color w:val="000000"/>
          <w:szCs w:val="20"/>
          <w:lang w:val="pt-BR"/>
        </w:rPr>
        <w:t xml:space="preserve">US$ 3,600 x 0,12 = US$ 432 juros do </w:t>
      </w:r>
      <w:r w:rsidR="00892566" w:rsidRPr="00892566">
        <w:rPr>
          <w:rFonts w:eastAsia="Georgia" w:cs="Georgia"/>
          <w:color w:val="000000"/>
          <w:szCs w:val="20"/>
          <w:lang w:val="pt-BR"/>
        </w:rPr>
        <w:t xml:space="preserve">1º </w:t>
      </w:r>
      <w:r w:rsidRPr="00892566">
        <w:rPr>
          <w:rFonts w:eastAsia="Georgia" w:cs="Georgia"/>
          <w:color w:val="000000"/>
          <w:szCs w:val="20"/>
          <w:lang w:val="pt-BR"/>
        </w:rPr>
        <w:t xml:space="preserve">ano </w:t>
      </w:r>
      <w:r w:rsidRPr="00892566">
        <w:rPr>
          <w:rFonts w:ascii="Wingdings" w:eastAsia="Wingdings" w:hAnsi="Wingdings" w:cs="Wingdings"/>
          <w:color w:val="000000"/>
          <w:szCs w:val="20"/>
          <w:lang w:val="pt-BR"/>
        </w:rPr>
        <w:sym w:font="Wingdings" w:char="F0E0"/>
      </w:r>
      <w:r w:rsidRPr="00892566">
        <w:rPr>
          <w:rFonts w:eastAsia="Georgia" w:cs="Georgia"/>
          <w:color w:val="000000"/>
          <w:szCs w:val="20"/>
          <w:lang w:val="pt-BR"/>
        </w:rPr>
        <w:t xml:space="preserve"> US$ 3.600 + 432 = US$ 4.032 para o </w:t>
      </w:r>
      <w:r w:rsidR="00892566" w:rsidRPr="00892566">
        <w:rPr>
          <w:rFonts w:eastAsia="Georgia" w:cs="Georgia"/>
          <w:color w:val="000000"/>
          <w:szCs w:val="20"/>
          <w:lang w:val="pt-BR"/>
        </w:rPr>
        <w:t xml:space="preserve">1º </w:t>
      </w:r>
      <w:r w:rsidRPr="00892566">
        <w:rPr>
          <w:rFonts w:eastAsia="Georgia" w:cs="Georgia"/>
          <w:color w:val="000000"/>
          <w:szCs w:val="20"/>
          <w:lang w:val="pt-BR"/>
        </w:rPr>
        <w:t>ano</w:t>
      </w:r>
    </w:p>
    <w:p w:rsidR="00F82735" w:rsidRPr="00892566" w:rsidRDefault="007F6D35" w:rsidP="00F82735">
      <w:pPr>
        <w:pStyle w:val="ListBullet2"/>
        <w:rPr>
          <w:lang w:val="pt-BR"/>
        </w:rPr>
      </w:pPr>
      <w:r w:rsidRPr="00892566">
        <w:rPr>
          <w:rFonts w:eastAsia="Georgia" w:cs="Georgia"/>
          <w:lang w:val="pt-BR"/>
        </w:rPr>
        <w:t>Repita este cálculo 39 vezes (observação: o novo principal se torna o saldo anterior do principal (US$ 4.032) mais a contribuição anual de US$ 3.600).</w:t>
      </w:r>
    </w:p>
    <w:p w:rsidR="00F82735" w:rsidRPr="00892566" w:rsidRDefault="007F6D35" w:rsidP="00F82735">
      <w:pPr>
        <w:pStyle w:val="ListBullet3"/>
        <w:rPr>
          <w:lang w:val="pt-BR"/>
        </w:rPr>
      </w:pPr>
      <w:r w:rsidRPr="00892566">
        <w:rPr>
          <w:rFonts w:eastAsia="Georgia" w:cs="Georgia"/>
          <w:lang w:val="pt-BR"/>
        </w:rPr>
        <w:t xml:space="preserve">Valor total das ações em 40 anos = </w:t>
      </w:r>
      <w:r w:rsidRPr="00892566">
        <w:rPr>
          <w:rFonts w:eastAsia="Georgia" w:cs="Georgia"/>
          <w:b/>
          <w:bCs/>
          <w:lang w:val="pt-BR"/>
        </w:rPr>
        <w:t>US$ 3,7 milhões</w:t>
      </w:r>
    </w:p>
    <w:p w:rsidR="00F82735" w:rsidRPr="00892566" w:rsidRDefault="007F6D35" w:rsidP="00F82735">
      <w:pPr>
        <w:pStyle w:val="BodyText"/>
        <w:rPr>
          <w:lang w:val="pt-BR"/>
        </w:rPr>
      </w:pPr>
      <w:r w:rsidRPr="00892566">
        <w:rPr>
          <w:rFonts w:eastAsia="Georgia" w:cs="Georgia"/>
          <w:lang w:val="pt-BR"/>
        </w:rPr>
        <w:t>O valor total dos investimentos de Patrick é</w:t>
      </w:r>
      <w:r w:rsidRPr="00892566">
        <w:rPr>
          <w:rFonts w:eastAsia="Georgia" w:cs="Georgia"/>
          <w:b/>
          <w:bCs/>
          <w:lang w:val="pt-BR"/>
        </w:rPr>
        <w:t xml:space="preserve"> US$ 4,8 milhões</w:t>
      </w:r>
      <w:r w:rsidRPr="00892566">
        <w:rPr>
          <w:rFonts w:eastAsia="Georgia" w:cs="Georgia"/>
          <w:lang w:val="pt-BR"/>
        </w:rPr>
        <w:t xml:space="preserve"> – incluindo seu fundo de previdência. Neste cenário, Patrick supera sua meta de investimentos.</w:t>
      </w:r>
    </w:p>
    <w:p w:rsidR="00F82735" w:rsidRPr="00892566" w:rsidRDefault="007F6D35" w:rsidP="00F82735">
      <w:pPr>
        <w:pStyle w:val="Heading2"/>
        <w:rPr>
          <w:lang w:val="pt-BR"/>
        </w:rPr>
      </w:pPr>
      <w:r w:rsidRPr="00892566">
        <w:rPr>
          <w:rFonts w:ascii="Georgia" w:eastAsia="Georgia" w:hAnsi="Georgia" w:cs="Georgia"/>
          <w:iCs/>
          <w:color w:val="A32020"/>
          <w:szCs w:val="32"/>
          <w:lang w:val="pt-BR"/>
        </w:rPr>
        <w:t>Cenário B</w:t>
      </w:r>
    </w:p>
    <w:p w:rsidR="00F82735" w:rsidRPr="00892566" w:rsidRDefault="007F6D35" w:rsidP="00F82735">
      <w:pPr>
        <w:pStyle w:val="BodyText"/>
        <w:rPr>
          <w:lang w:val="pt-BR"/>
        </w:rPr>
      </w:pPr>
      <w:r w:rsidRPr="00892566">
        <w:rPr>
          <w:rFonts w:eastAsia="Georgia" w:cs="Georgia"/>
          <w:lang w:val="pt-BR"/>
        </w:rPr>
        <w:t xml:space="preserve">Neste cenário, Patrick investe 60% de suas economias mensais (US$ 180) em ações e os demais 40% (US$ 120) em títulos, por 40 anos. </w:t>
      </w:r>
    </w:p>
    <w:p w:rsidR="00F82735" w:rsidRPr="00892566" w:rsidRDefault="007F6D35" w:rsidP="00F82735">
      <w:pPr>
        <w:pStyle w:val="BodyText"/>
        <w:rPr>
          <w:lang w:val="pt-BR"/>
        </w:rPr>
      </w:pPr>
      <w:r w:rsidRPr="00892566">
        <w:rPr>
          <w:rFonts w:eastAsia="Georgia" w:cs="Georgia"/>
          <w:lang w:val="pt-BR"/>
        </w:rPr>
        <w:t>Hipóteses:</w:t>
      </w:r>
    </w:p>
    <w:p w:rsidR="00F82735" w:rsidRPr="00892566" w:rsidRDefault="007F6D35" w:rsidP="00F82735">
      <w:pPr>
        <w:pStyle w:val="ListBullet"/>
        <w:rPr>
          <w:lang w:val="pt-BR"/>
        </w:rPr>
      </w:pPr>
      <w:r w:rsidRPr="00892566">
        <w:rPr>
          <w:rFonts w:eastAsia="Georgia" w:cs="Georgia"/>
          <w:color w:val="000000"/>
          <w:szCs w:val="20"/>
          <w:lang w:val="pt-BR"/>
        </w:rPr>
        <w:t>Patrick tem 40 anos para investir e poupar para atingir sua meta de US$ 3 milhões.</w:t>
      </w:r>
    </w:p>
    <w:p w:rsidR="00F82735" w:rsidRPr="00892566" w:rsidRDefault="007F6D35" w:rsidP="00F82735">
      <w:pPr>
        <w:pStyle w:val="ListBullet"/>
        <w:rPr>
          <w:lang w:val="pt-BR"/>
        </w:rPr>
      </w:pPr>
      <w:r w:rsidRPr="00892566">
        <w:rPr>
          <w:rFonts w:eastAsia="Georgia" w:cs="Georgia"/>
          <w:color w:val="000000"/>
          <w:szCs w:val="20"/>
          <w:lang w:val="pt-BR"/>
        </w:rPr>
        <w:t>Patrick mantém a mesma dedução para sua conta de aposentadoria por 40 anos. A conta de aposentadoria valerá US$ 1,1 milhão.</w:t>
      </w:r>
      <w:bookmarkStart w:id="0" w:name="_GoBack"/>
      <w:bookmarkEnd w:id="0"/>
    </w:p>
    <w:p w:rsidR="00F82735" w:rsidRPr="00892566" w:rsidRDefault="007F6D35" w:rsidP="00F82735">
      <w:pPr>
        <w:pStyle w:val="ListBullet"/>
        <w:rPr>
          <w:lang w:val="pt-BR"/>
        </w:rPr>
      </w:pPr>
      <w:r w:rsidRPr="00892566">
        <w:rPr>
          <w:rFonts w:eastAsia="Georgia" w:cs="Georgia"/>
          <w:color w:val="000000"/>
          <w:szCs w:val="20"/>
          <w:lang w:val="pt-BR"/>
        </w:rPr>
        <w:t>Patrick investe 60% de suas economias mensais (US$ 180) em títulos por 40 anos.</w:t>
      </w:r>
    </w:p>
    <w:p w:rsidR="00F82735" w:rsidRPr="00892566" w:rsidRDefault="007F6D35" w:rsidP="00F82735">
      <w:pPr>
        <w:pStyle w:val="ListBullet"/>
        <w:rPr>
          <w:lang w:val="pt-BR"/>
        </w:rPr>
      </w:pPr>
      <w:r w:rsidRPr="00892566">
        <w:rPr>
          <w:rFonts w:eastAsia="Georgia" w:cs="Georgia"/>
          <w:color w:val="000000"/>
          <w:szCs w:val="20"/>
          <w:lang w:val="pt-BR"/>
        </w:rPr>
        <w:t xml:space="preserve">Patrick investe 40% de suas economias mensais (US$ 120) em fundos mútuos por 40 anos. </w:t>
      </w:r>
    </w:p>
    <w:p w:rsidR="00F82735" w:rsidRPr="00892566" w:rsidRDefault="007F6D35" w:rsidP="00F82735">
      <w:pPr>
        <w:pStyle w:val="ListBullet"/>
        <w:rPr>
          <w:lang w:val="pt-BR"/>
        </w:rPr>
      </w:pPr>
      <w:r w:rsidRPr="00892566">
        <w:rPr>
          <w:rFonts w:eastAsia="Georgia" w:cs="Georgia"/>
          <w:color w:val="000000"/>
          <w:szCs w:val="20"/>
          <w:lang w:val="pt-BR"/>
        </w:rPr>
        <w:t>O saldo atual das economias é colocado no principal do veículo com maior taxa de juros (ações).</w:t>
      </w:r>
    </w:p>
    <w:p w:rsidR="00F82735" w:rsidRPr="00892566" w:rsidRDefault="007F6D35" w:rsidP="00F82735">
      <w:pPr>
        <w:pStyle w:val="ListBullet"/>
        <w:rPr>
          <w:lang w:val="pt-BR"/>
        </w:rPr>
      </w:pPr>
      <w:r w:rsidRPr="00892566">
        <w:rPr>
          <w:rFonts w:eastAsia="Georgia" w:cs="Georgia"/>
          <w:color w:val="000000"/>
          <w:szCs w:val="20"/>
          <w:lang w:val="pt-BR"/>
        </w:rPr>
        <w:t>Patrick não toca no principal até chegar aos 65 anos de idade.</w:t>
      </w:r>
    </w:p>
    <w:p w:rsidR="00322468" w:rsidRPr="00892566" w:rsidRDefault="00AE6763">
      <w:pPr>
        <w:rPr>
          <w:b/>
          <w:lang w:val="pt-BR"/>
        </w:rPr>
        <w:sectPr w:rsidR="00322468" w:rsidRPr="00892566" w:rsidSect="00977E19">
          <w:headerReference w:type="default" r:id="rId9"/>
          <w:footerReference w:type="default" r:id="rId10"/>
          <w:headerReference w:type="first" r:id="rId11"/>
          <w:footerReference w:type="first" r:id="rId12"/>
          <w:pgSz w:w="12240" w:h="15840" w:code="1"/>
          <w:pgMar w:top="1728" w:right="720" w:bottom="1080" w:left="2520" w:header="562" w:footer="562" w:gutter="0"/>
          <w:cols w:space="708"/>
          <w:titlePg/>
          <w:docGrid w:linePitch="360"/>
        </w:sectPr>
      </w:pPr>
    </w:p>
    <w:p w:rsidR="00F82735" w:rsidRPr="00892566" w:rsidRDefault="007F6D35" w:rsidP="00F82735">
      <w:pPr>
        <w:pStyle w:val="BodyText"/>
        <w:rPr>
          <w:b/>
          <w:lang w:val="pt-BR"/>
        </w:rPr>
      </w:pPr>
      <w:r w:rsidRPr="00892566">
        <w:rPr>
          <w:rFonts w:eastAsia="Georgia" w:cs="Georgia"/>
          <w:b/>
          <w:bCs/>
          <w:lang w:val="pt-BR"/>
        </w:rPr>
        <w:lastRenderedPageBreak/>
        <w:t>Retorno das ações</w:t>
      </w:r>
    </w:p>
    <w:p w:rsidR="00F82735" w:rsidRPr="00892566" w:rsidRDefault="007F6D35" w:rsidP="00AB4DA1">
      <w:pPr>
        <w:pStyle w:val="BodyText"/>
        <w:spacing w:line="240" w:lineRule="atLeast"/>
        <w:rPr>
          <w:lang w:val="pt-BR"/>
        </w:rPr>
      </w:pPr>
      <w:r w:rsidRPr="00892566">
        <w:rPr>
          <w:rFonts w:eastAsia="Georgia" w:cs="Georgia"/>
          <w:lang w:val="pt-BR"/>
        </w:rPr>
        <w:t>Invista US$ 2.160 por ano com taxa de juros composta anual de 12%.</w:t>
      </w:r>
    </w:p>
    <w:p w:rsidR="00F82735" w:rsidRPr="00892566" w:rsidRDefault="007F6D35" w:rsidP="00AB4DA1">
      <w:pPr>
        <w:pStyle w:val="BodyText"/>
        <w:spacing w:line="240" w:lineRule="atLeast"/>
        <w:rPr>
          <w:lang w:val="pt-BR"/>
        </w:rPr>
      </w:pPr>
      <w:r w:rsidRPr="00892566">
        <w:rPr>
          <w:rFonts w:eastAsia="Georgia" w:cs="Georgia"/>
          <w:lang w:val="pt-BR"/>
        </w:rPr>
        <w:t>Cálculos:</w:t>
      </w:r>
    </w:p>
    <w:p w:rsidR="00F82735" w:rsidRPr="00892566" w:rsidRDefault="007F6D35" w:rsidP="00AB4DA1">
      <w:pPr>
        <w:pStyle w:val="ListBullet"/>
        <w:spacing w:line="240" w:lineRule="atLeast"/>
        <w:rPr>
          <w:lang w:val="pt-BR"/>
        </w:rPr>
      </w:pPr>
      <w:r w:rsidRPr="00892566">
        <w:rPr>
          <w:rFonts w:eastAsia="Georgia" w:cs="Georgia"/>
          <w:color w:val="000000"/>
          <w:szCs w:val="20"/>
          <w:lang w:val="pt-BR"/>
        </w:rPr>
        <w:t>US$ 180 x 12 meses = US$ 2.160 por ano</w:t>
      </w:r>
    </w:p>
    <w:p w:rsidR="00F82735" w:rsidRPr="00892566" w:rsidRDefault="007F6D35" w:rsidP="00AB4DA1">
      <w:pPr>
        <w:pStyle w:val="ListBullet"/>
        <w:spacing w:line="240" w:lineRule="atLeast"/>
        <w:rPr>
          <w:lang w:val="pt-BR"/>
        </w:rPr>
      </w:pPr>
      <w:r w:rsidRPr="00892566">
        <w:rPr>
          <w:rFonts w:eastAsia="Georgia" w:cs="Georgia"/>
          <w:color w:val="000000"/>
          <w:szCs w:val="20"/>
          <w:lang w:val="pt-BR"/>
        </w:rPr>
        <w:t xml:space="preserve">US$ 2,160 x 0,12 = US$ 259 juros do </w:t>
      </w:r>
      <w:r w:rsidR="00892566" w:rsidRPr="00892566">
        <w:rPr>
          <w:rFonts w:eastAsia="Georgia" w:cs="Georgia"/>
          <w:color w:val="000000"/>
          <w:szCs w:val="20"/>
          <w:lang w:val="pt-BR"/>
        </w:rPr>
        <w:t>1º ano</w:t>
      </w:r>
      <w:r w:rsidRPr="00892566">
        <w:rPr>
          <w:rFonts w:eastAsia="Georgia" w:cs="Georgia"/>
          <w:color w:val="000000"/>
          <w:szCs w:val="20"/>
          <w:lang w:val="pt-BR"/>
        </w:rPr>
        <w:t xml:space="preserve"> </w:t>
      </w:r>
      <w:r w:rsidRPr="00892566">
        <w:rPr>
          <w:rFonts w:ascii="Wingdings" w:eastAsia="Wingdings" w:hAnsi="Wingdings" w:cs="Wingdings"/>
          <w:color w:val="000000"/>
          <w:szCs w:val="20"/>
          <w:lang w:val="pt-BR"/>
        </w:rPr>
        <w:sym w:font="Wingdings" w:char="F0E0"/>
      </w:r>
      <w:r w:rsidRPr="00892566">
        <w:rPr>
          <w:rFonts w:eastAsia="Georgia" w:cs="Georgia"/>
          <w:color w:val="000000"/>
          <w:szCs w:val="20"/>
          <w:lang w:val="pt-BR"/>
        </w:rPr>
        <w:t xml:space="preserve"> US$ 2.160 + 259 = US$ 2.419 para o </w:t>
      </w:r>
      <w:r w:rsidR="00892566" w:rsidRPr="00892566">
        <w:rPr>
          <w:rFonts w:eastAsia="Georgia" w:cs="Georgia"/>
          <w:color w:val="000000"/>
          <w:szCs w:val="20"/>
          <w:lang w:val="pt-BR"/>
        </w:rPr>
        <w:t xml:space="preserve">1º </w:t>
      </w:r>
      <w:r w:rsidRPr="00892566">
        <w:rPr>
          <w:rFonts w:eastAsia="Georgia" w:cs="Georgia"/>
          <w:color w:val="000000"/>
          <w:szCs w:val="20"/>
          <w:lang w:val="pt-BR"/>
        </w:rPr>
        <w:t>ano</w:t>
      </w:r>
    </w:p>
    <w:p w:rsidR="00F82735" w:rsidRPr="00892566" w:rsidRDefault="007F6D35" w:rsidP="00AB4DA1">
      <w:pPr>
        <w:pStyle w:val="ListBullet2"/>
        <w:spacing w:line="240" w:lineRule="atLeast"/>
        <w:rPr>
          <w:lang w:val="pt-BR"/>
        </w:rPr>
      </w:pPr>
      <w:r w:rsidRPr="00892566">
        <w:rPr>
          <w:rFonts w:eastAsia="Georgia" w:cs="Georgia"/>
          <w:lang w:val="pt-BR"/>
        </w:rPr>
        <w:t xml:space="preserve">Repita este cálculo 39 vezes (observação: o novo principal se torna o saldo anterior do principal (US$ 2.419) mais a contribuição anual de US$ 2.160) </w:t>
      </w:r>
    </w:p>
    <w:p w:rsidR="00F82735" w:rsidRPr="00892566" w:rsidRDefault="007F6D35" w:rsidP="00AB4DA1">
      <w:pPr>
        <w:pStyle w:val="ListBullet3"/>
        <w:spacing w:line="240" w:lineRule="atLeast"/>
        <w:rPr>
          <w:lang w:val="pt-BR"/>
        </w:rPr>
      </w:pPr>
      <w:r w:rsidRPr="00892566">
        <w:rPr>
          <w:rFonts w:eastAsia="Georgia" w:cs="Georgia"/>
          <w:lang w:val="pt-BR"/>
        </w:rPr>
        <w:t xml:space="preserve">Valor total das ações em 40 anos = </w:t>
      </w:r>
      <w:r w:rsidRPr="00892566">
        <w:rPr>
          <w:rFonts w:eastAsia="Georgia" w:cs="Georgia"/>
          <w:b/>
          <w:bCs/>
          <w:lang w:val="pt-BR"/>
        </w:rPr>
        <w:t>US$ 2,2 milhões</w:t>
      </w:r>
    </w:p>
    <w:p w:rsidR="00F82735" w:rsidRPr="00892566" w:rsidRDefault="007F6D35" w:rsidP="00AB4DA1">
      <w:pPr>
        <w:pStyle w:val="BodyText"/>
        <w:spacing w:line="240" w:lineRule="atLeast"/>
        <w:rPr>
          <w:b/>
          <w:lang w:val="pt-BR"/>
        </w:rPr>
      </w:pPr>
      <w:r w:rsidRPr="00892566">
        <w:rPr>
          <w:rFonts w:eastAsia="Georgia" w:cs="Georgia"/>
          <w:b/>
          <w:bCs/>
          <w:lang w:val="pt-BR"/>
        </w:rPr>
        <w:t>Retorno dos títulos</w:t>
      </w:r>
    </w:p>
    <w:p w:rsidR="00F82735" w:rsidRPr="00892566" w:rsidRDefault="007F6D35" w:rsidP="00AB4DA1">
      <w:pPr>
        <w:pStyle w:val="BodyText"/>
        <w:spacing w:line="240" w:lineRule="atLeast"/>
        <w:rPr>
          <w:lang w:val="pt-BR"/>
        </w:rPr>
      </w:pPr>
      <w:r w:rsidRPr="00892566">
        <w:rPr>
          <w:rFonts w:eastAsia="Georgia" w:cs="Georgia"/>
          <w:lang w:val="pt-BR"/>
        </w:rPr>
        <w:t>Invista US$ 1.440 por ano com taxa de juros composta anual de 7%.</w:t>
      </w:r>
    </w:p>
    <w:p w:rsidR="00F82735" w:rsidRPr="00892566" w:rsidRDefault="007F6D35" w:rsidP="00AB4DA1">
      <w:pPr>
        <w:pStyle w:val="BodyText"/>
        <w:spacing w:line="240" w:lineRule="atLeast"/>
        <w:rPr>
          <w:lang w:val="pt-BR"/>
        </w:rPr>
      </w:pPr>
      <w:r w:rsidRPr="00892566">
        <w:rPr>
          <w:rFonts w:eastAsia="Georgia" w:cs="Georgia"/>
          <w:lang w:val="pt-BR"/>
        </w:rPr>
        <w:t>Cálculos:</w:t>
      </w:r>
    </w:p>
    <w:p w:rsidR="00F82735" w:rsidRPr="00892566" w:rsidRDefault="007F6D35" w:rsidP="00AB4DA1">
      <w:pPr>
        <w:pStyle w:val="ListBullet"/>
        <w:spacing w:line="240" w:lineRule="atLeast"/>
        <w:rPr>
          <w:lang w:val="pt-BR"/>
        </w:rPr>
      </w:pPr>
      <w:r w:rsidRPr="00892566">
        <w:rPr>
          <w:rFonts w:eastAsia="Georgia" w:cs="Georgia"/>
          <w:color w:val="000000"/>
          <w:szCs w:val="20"/>
          <w:lang w:val="pt-BR"/>
        </w:rPr>
        <w:t>US$ 120 x 12 meses = US$ 1.440 por ano</w:t>
      </w:r>
    </w:p>
    <w:p w:rsidR="00F82735" w:rsidRPr="00892566" w:rsidRDefault="007F6D35" w:rsidP="00AB4DA1">
      <w:pPr>
        <w:pStyle w:val="ListBullet"/>
        <w:spacing w:line="240" w:lineRule="atLeast"/>
        <w:rPr>
          <w:lang w:val="pt-BR"/>
        </w:rPr>
      </w:pPr>
      <w:r w:rsidRPr="00892566">
        <w:rPr>
          <w:rFonts w:eastAsia="Georgia" w:cs="Georgia"/>
          <w:color w:val="000000"/>
          <w:szCs w:val="20"/>
          <w:lang w:val="pt-BR"/>
        </w:rPr>
        <w:t xml:space="preserve">US$ 1.440 x 0,07 = US$ 100 juros do </w:t>
      </w:r>
      <w:r w:rsidR="00892566" w:rsidRPr="00892566">
        <w:rPr>
          <w:rFonts w:eastAsia="Georgia" w:cs="Georgia"/>
          <w:color w:val="000000"/>
          <w:szCs w:val="20"/>
          <w:lang w:val="pt-BR"/>
        </w:rPr>
        <w:t>1º ano</w:t>
      </w:r>
      <w:r w:rsidRPr="00892566">
        <w:rPr>
          <w:rFonts w:eastAsia="Georgia" w:cs="Georgia"/>
          <w:color w:val="000000"/>
          <w:szCs w:val="20"/>
          <w:lang w:val="pt-BR"/>
        </w:rPr>
        <w:t xml:space="preserve"> </w:t>
      </w:r>
      <w:r w:rsidRPr="00892566">
        <w:rPr>
          <w:rFonts w:ascii="Wingdings" w:eastAsia="Wingdings" w:hAnsi="Wingdings" w:cs="Wingdings"/>
          <w:color w:val="000000"/>
          <w:szCs w:val="20"/>
          <w:lang w:val="pt-BR"/>
        </w:rPr>
        <w:sym w:font="Wingdings" w:char="F0E0"/>
      </w:r>
      <w:r w:rsidRPr="00892566">
        <w:rPr>
          <w:rFonts w:eastAsia="Georgia" w:cs="Georgia"/>
          <w:color w:val="000000"/>
          <w:szCs w:val="20"/>
          <w:lang w:val="pt-BR"/>
        </w:rPr>
        <w:t xml:space="preserve"> US$ 1.440 + 100 = US$ 1.550 para o </w:t>
      </w:r>
      <w:r w:rsidR="00892566" w:rsidRPr="00892566">
        <w:rPr>
          <w:rFonts w:eastAsia="Georgia" w:cs="Georgia"/>
          <w:color w:val="000000"/>
          <w:szCs w:val="20"/>
          <w:lang w:val="pt-BR"/>
        </w:rPr>
        <w:t xml:space="preserve">1º </w:t>
      </w:r>
      <w:r w:rsidRPr="00892566">
        <w:rPr>
          <w:rFonts w:eastAsia="Georgia" w:cs="Georgia"/>
          <w:color w:val="000000"/>
          <w:szCs w:val="20"/>
          <w:lang w:val="pt-BR"/>
        </w:rPr>
        <w:t>ano</w:t>
      </w:r>
    </w:p>
    <w:p w:rsidR="00F82735" w:rsidRPr="00892566" w:rsidRDefault="007F6D35" w:rsidP="00AB4DA1">
      <w:pPr>
        <w:pStyle w:val="ListBullet2"/>
        <w:spacing w:line="240" w:lineRule="atLeast"/>
        <w:rPr>
          <w:lang w:val="pt-BR"/>
        </w:rPr>
      </w:pPr>
      <w:r w:rsidRPr="00892566">
        <w:rPr>
          <w:rFonts w:eastAsia="Georgia" w:cs="Georgia"/>
          <w:lang w:val="pt-BR"/>
        </w:rPr>
        <w:t>Repita este cálculo 39 vezes (observação: o novo principal se torna o saldo anterior do principal (US$ 1.550) mais a contribuição anual de US$ 1.440).</w:t>
      </w:r>
    </w:p>
    <w:p w:rsidR="00F82735" w:rsidRPr="00892566" w:rsidRDefault="007F6D35" w:rsidP="00AB4DA1">
      <w:pPr>
        <w:pStyle w:val="ListBullet3"/>
        <w:spacing w:line="240" w:lineRule="atLeast"/>
        <w:rPr>
          <w:lang w:val="pt-BR"/>
        </w:rPr>
      </w:pPr>
      <w:r w:rsidRPr="00892566">
        <w:rPr>
          <w:rFonts w:eastAsia="Georgia" w:cs="Georgia"/>
          <w:lang w:val="pt-BR"/>
        </w:rPr>
        <w:t xml:space="preserve">Valor total dos títulos em 40 anos = </w:t>
      </w:r>
      <w:r w:rsidRPr="00892566">
        <w:rPr>
          <w:rFonts w:eastAsia="Georgia" w:cs="Georgia"/>
          <w:b/>
          <w:bCs/>
          <w:lang w:val="pt-BR"/>
        </w:rPr>
        <w:t>US$ 374.000</w:t>
      </w:r>
    </w:p>
    <w:p w:rsidR="00F82735" w:rsidRPr="00892566" w:rsidRDefault="007F6D35" w:rsidP="00AB4DA1">
      <w:pPr>
        <w:pStyle w:val="BodyText"/>
        <w:spacing w:line="240" w:lineRule="atLeast"/>
        <w:rPr>
          <w:lang w:val="pt-BR"/>
        </w:rPr>
      </w:pPr>
      <w:r w:rsidRPr="00892566">
        <w:rPr>
          <w:rFonts w:eastAsia="Georgia" w:cs="Georgia"/>
          <w:lang w:val="pt-BR"/>
        </w:rPr>
        <w:t xml:space="preserve">O valor total do investimento em ações e títulos é de </w:t>
      </w:r>
      <w:r w:rsidRPr="00892566">
        <w:rPr>
          <w:rFonts w:eastAsia="Georgia" w:cs="Georgia"/>
          <w:b/>
          <w:bCs/>
          <w:lang w:val="pt-BR"/>
        </w:rPr>
        <w:t>US$ 2,6 milhões</w:t>
      </w:r>
      <w:r w:rsidRPr="00892566">
        <w:rPr>
          <w:rFonts w:eastAsia="Georgia" w:cs="Georgia"/>
          <w:lang w:val="pt-BR"/>
        </w:rPr>
        <w:t>. O valor total dos investimentos de Patrick é</w:t>
      </w:r>
      <w:r w:rsidRPr="00892566">
        <w:rPr>
          <w:rFonts w:eastAsia="Georgia" w:cs="Georgia"/>
          <w:b/>
          <w:bCs/>
          <w:lang w:val="pt-BR"/>
        </w:rPr>
        <w:t xml:space="preserve"> US$ 3,7 milhões</w:t>
      </w:r>
      <w:r w:rsidRPr="00892566">
        <w:rPr>
          <w:rFonts w:eastAsia="Georgia" w:cs="Georgia"/>
          <w:lang w:val="pt-BR"/>
        </w:rPr>
        <w:t xml:space="preserve"> – incluindo seu fundo de aposentadoria. Neste cenário, Patrick supera sua meta de investimentos.</w:t>
      </w:r>
    </w:p>
    <w:p w:rsidR="00F82735" w:rsidRPr="00892566" w:rsidRDefault="007F6D35" w:rsidP="00F82735">
      <w:pPr>
        <w:pStyle w:val="Heading2"/>
        <w:rPr>
          <w:lang w:val="pt-BR"/>
        </w:rPr>
      </w:pPr>
      <w:r w:rsidRPr="00892566">
        <w:rPr>
          <w:rFonts w:ascii="Georgia" w:eastAsia="Georgia" w:hAnsi="Georgia" w:cs="Georgia"/>
          <w:iCs/>
          <w:color w:val="A32020"/>
          <w:szCs w:val="32"/>
          <w:lang w:val="pt-BR"/>
        </w:rPr>
        <w:t>Cenário C</w:t>
      </w:r>
    </w:p>
    <w:p w:rsidR="00F82735" w:rsidRPr="00892566" w:rsidRDefault="007F6D35" w:rsidP="00F82735">
      <w:pPr>
        <w:pStyle w:val="BodyText"/>
        <w:rPr>
          <w:lang w:val="pt-BR"/>
        </w:rPr>
      </w:pPr>
      <w:r w:rsidRPr="00892566">
        <w:rPr>
          <w:rFonts w:eastAsia="Georgia" w:cs="Georgia"/>
          <w:lang w:val="pt-BR"/>
        </w:rPr>
        <w:t>Neste cenário, Patrick investe 100% de suas economias mensais (US$ 300) no veículo com taxa de juros moder</w:t>
      </w:r>
      <w:r w:rsidR="00892566" w:rsidRPr="00892566">
        <w:rPr>
          <w:rFonts w:eastAsia="Georgia" w:cs="Georgia"/>
          <w:lang w:val="pt-BR"/>
        </w:rPr>
        <w:t>adas (títulos) durante 40 anos.</w:t>
      </w:r>
    </w:p>
    <w:p w:rsidR="00F82735" w:rsidRPr="00892566" w:rsidRDefault="007F6D35" w:rsidP="00F82735">
      <w:pPr>
        <w:pStyle w:val="ListBullet"/>
        <w:rPr>
          <w:lang w:val="pt-BR"/>
        </w:rPr>
      </w:pPr>
      <w:r w:rsidRPr="00892566">
        <w:rPr>
          <w:rFonts w:eastAsia="Georgia" w:cs="Georgia"/>
          <w:color w:val="000000"/>
          <w:szCs w:val="20"/>
          <w:lang w:val="pt-BR"/>
        </w:rPr>
        <w:t>Patrick tem 40 anos para investir e poupar para atingir sua meta de US$ 3 milhões.</w:t>
      </w:r>
    </w:p>
    <w:p w:rsidR="00F82735" w:rsidRPr="00892566" w:rsidRDefault="007F6D35" w:rsidP="00F82735">
      <w:pPr>
        <w:pStyle w:val="ListBullet"/>
        <w:rPr>
          <w:lang w:val="pt-BR"/>
        </w:rPr>
      </w:pPr>
      <w:r w:rsidRPr="00892566">
        <w:rPr>
          <w:rFonts w:eastAsia="Georgia" w:cs="Georgia"/>
          <w:color w:val="000000"/>
          <w:szCs w:val="20"/>
          <w:lang w:val="pt-BR"/>
        </w:rPr>
        <w:t>Patrick mantém a mesma dedução para sua conta de aposentadoria por 40 anos. A conta de aposentadoria valerá US$ 1,1 milhão.</w:t>
      </w:r>
    </w:p>
    <w:p w:rsidR="00F82735" w:rsidRPr="00892566" w:rsidRDefault="007F6D35" w:rsidP="00F82735">
      <w:pPr>
        <w:pStyle w:val="ListBullet"/>
        <w:rPr>
          <w:lang w:val="pt-BR"/>
        </w:rPr>
      </w:pPr>
      <w:r w:rsidRPr="00892566">
        <w:rPr>
          <w:rFonts w:eastAsia="Georgia" w:cs="Georgia"/>
          <w:color w:val="000000"/>
          <w:szCs w:val="20"/>
          <w:lang w:val="pt-BR"/>
        </w:rPr>
        <w:t>Patrick investe 100% de suas economias em títulos por 40 anos.</w:t>
      </w:r>
    </w:p>
    <w:p w:rsidR="00F82735" w:rsidRPr="00892566" w:rsidRDefault="007F6D35" w:rsidP="00F82735">
      <w:pPr>
        <w:pStyle w:val="ListBullet"/>
        <w:rPr>
          <w:lang w:val="pt-BR"/>
        </w:rPr>
      </w:pPr>
      <w:r w:rsidRPr="00892566">
        <w:rPr>
          <w:rFonts w:eastAsia="Georgia" w:cs="Georgia"/>
          <w:color w:val="000000"/>
          <w:szCs w:val="20"/>
          <w:lang w:val="pt-BR"/>
        </w:rPr>
        <w:t>Patrick não toca no principal até chegar aos 65 anos de idade.</w:t>
      </w:r>
    </w:p>
    <w:p w:rsidR="00F82735" w:rsidRPr="00892566" w:rsidRDefault="007F6D35" w:rsidP="00F82735">
      <w:pPr>
        <w:pStyle w:val="BodyText"/>
        <w:rPr>
          <w:b/>
          <w:lang w:val="pt-BR"/>
        </w:rPr>
      </w:pPr>
      <w:r w:rsidRPr="00892566">
        <w:rPr>
          <w:rFonts w:eastAsia="Georgia" w:cs="Georgia"/>
          <w:b/>
          <w:bCs/>
          <w:lang w:val="pt-BR"/>
        </w:rPr>
        <w:t>Retorno dos títulos</w:t>
      </w:r>
    </w:p>
    <w:p w:rsidR="00F82735" w:rsidRPr="00892566" w:rsidRDefault="007F6D35" w:rsidP="00F82735">
      <w:pPr>
        <w:pStyle w:val="BodyText"/>
        <w:rPr>
          <w:lang w:val="pt-BR"/>
        </w:rPr>
      </w:pPr>
      <w:r w:rsidRPr="00892566">
        <w:rPr>
          <w:rFonts w:eastAsia="Georgia" w:cs="Georgia"/>
          <w:lang w:val="pt-BR"/>
        </w:rPr>
        <w:t>Invista US$ 3.600 por ano com taxa de juros composta anual de 7%.</w:t>
      </w:r>
    </w:p>
    <w:p w:rsidR="00F82735" w:rsidRPr="00892566" w:rsidRDefault="007F6D35" w:rsidP="00F82735">
      <w:pPr>
        <w:pStyle w:val="BodyText"/>
        <w:rPr>
          <w:lang w:val="pt-BR"/>
        </w:rPr>
      </w:pPr>
      <w:r w:rsidRPr="00892566">
        <w:rPr>
          <w:rFonts w:eastAsia="Georgia" w:cs="Georgia"/>
          <w:lang w:val="pt-BR"/>
        </w:rPr>
        <w:t>Cálculos:</w:t>
      </w:r>
    </w:p>
    <w:p w:rsidR="00F82735" w:rsidRPr="00892566" w:rsidRDefault="007F6D35" w:rsidP="00F82735">
      <w:pPr>
        <w:pStyle w:val="ListBullet"/>
        <w:rPr>
          <w:lang w:val="pt-BR"/>
        </w:rPr>
      </w:pPr>
      <w:r w:rsidRPr="00892566">
        <w:rPr>
          <w:rFonts w:eastAsia="Georgia" w:cs="Georgia"/>
          <w:color w:val="000000"/>
          <w:szCs w:val="20"/>
          <w:lang w:val="pt-BR"/>
        </w:rPr>
        <w:t>US$ 300 x 12 meses = US$ 3.600 por ano</w:t>
      </w:r>
    </w:p>
    <w:p w:rsidR="00322468" w:rsidRPr="00892566" w:rsidRDefault="007F6D35" w:rsidP="00F82735">
      <w:pPr>
        <w:pStyle w:val="ListBullet"/>
        <w:rPr>
          <w:lang w:val="pt-BR"/>
        </w:rPr>
        <w:sectPr w:rsidR="00322468" w:rsidRPr="00892566" w:rsidSect="00977E19">
          <w:headerReference w:type="first" r:id="rId13"/>
          <w:footerReference w:type="first" r:id="rId14"/>
          <w:pgSz w:w="12240" w:h="15840" w:code="1"/>
          <w:pgMar w:top="1728" w:right="720" w:bottom="1080" w:left="2520" w:header="562" w:footer="562" w:gutter="0"/>
          <w:cols w:space="708"/>
          <w:titlePg/>
          <w:docGrid w:linePitch="360"/>
        </w:sectPr>
      </w:pPr>
      <w:r w:rsidRPr="00892566">
        <w:rPr>
          <w:rFonts w:eastAsia="Georgia" w:cs="Georgia"/>
          <w:color w:val="000000"/>
          <w:szCs w:val="20"/>
          <w:lang w:val="pt-BR"/>
        </w:rPr>
        <w:t xml:space="preserve">US$ 3.600 x 0,07 = US$ 252 juros do </w:t>
      </w:r>
      <w:r w:rsidR="00892566" w:rsidRPr="00892566">
        <w:rPr>
          <w:rFonts w:eastAsia="Georgia" w:cs="Georgia"/>
          <w:color w:val="000000"/>
          <w:szCs w:val="20"/>
          <w:lang w:val="pt-BR"/>
        </w:rPr>
        <w:t xml:space="preserve">1º </w:t>
      </w:r>
      <w:r w:rsidRPr="00892566">
        <w:rPr>
          <w:rFonts w:eastAsia="Georgia" w:cs="Georgia"/>
          <w:color w:val="000000"/>
          <w:szCs w:val="20"/>
          <w:lang w:val="pt-BR"/>
        </w:rPr>
        <w:t xml:space="preserve">ano </w:t>
      </w:r>
      <w:r w:rsidRPr="00892566">
        <w:rPr>
          <w:rFonts w:ascii="Wingdings" w:eastAsia="Wingdings" w:hAnsi="Wingdings" w:cs="Wingdings"/>
          <w:color w:val="000000"/>
          <w:szCs w:val="20"/>
          <w:lang w:val="pt-BR"/>
        </w:rPr>
        <w:sym w:font="Wingdings" w:char="F0E0"/>
      </w:r>
      <w:r w:rsidRPr="00892566">
        <w:rPr>
          <w:rFonts w:eastAsia="Georgia" w:cs="Georgia"/>
          <w:color w:val="000000"/>
          <w:szCs w:val="20"/>
          <w:lang w:val="pt-BR"/>
        </w:rPr>
        <w:t xml:space="preserve"> US$ 3.600 + 252 = US$ 3.852 para o </w:t>
      </w:r>
      <w:r w:rsidR="00892566" w:rsidRPr="00892566">
        <w:rPr>
          <w:rFonts w:eastAsia="Georgia" w:cs="Georgia"/>
          <w:color w:val="000000"/>
          <w:szCs w:val="20"/>
          <w:lang w:val="pt-BR"/>
        </w:rPr>
        <w:t xml:space="preserve">1º </w:t>
      </w:r>
      <w:r w:rsidRPr="00892566">
        <w:rPr>
          <w:rFonts w:eastAsia="Georgia" w:cs="Georgia"/>
          <w:color w:val="000000"/>
          <w:szCs w:val="20"/>
          <w:lang w:val="pt-BR"/>
        </w:rPr>
        <w:t>ano</w:t>
      </w:r>
    </w:p>
    <w:p w:rsidR="00F82735" w:rsidRPr="00892566" w:rsidRDefault="007F6D35" w:rsidP="00AB4DA1">
      <w:pPr>
        <w:pStyle w:val="ListBullet"/>
        <w:spacing w:line="240" w:lineRule="atLeast"/>
        <w:rPr>
          <w:szCs w:val="20"/>
          <w:lang w:val="pt-BR"/>
        </w:rPr>
      </w:pPr>
      <w:r w:rsidRPr="00892566">
        <w:rPr>
          <w:rFonts w:eastAsia="Georgia" w:cs="Georgia"/>
          <w:color w:val="000000"/>
          <w:szCs w:val="20"/>
          <w:lang w:val="pt-BR"/>
        </w:rPr>
        <w:lastRenderedPageBreak/>
        <w:t>Repita este cálculo 39 vezes (observação: o novo principal se torna o saldo anterior do principal (US$ 3.852) mais a contribuição anual de US$ 3.600).</w:t>
      </w:r>
    </w:p>
    <w:p w:rsidR="00F82735" w:rsidRPr="00892566" w:rsidRDefault="007F6D35" w:rsidP="00AB4DA1">
      <w:pPr>
        <w:pStyle w:val="ListBullet2"/>
        <w:spacing w:line="240" w:lineRule="atLeast"/>
        <w:rPr>
          <w:lang w:val="pt-BR"/>
        </w:rPr>
      </w:pPr>
      <w:r w:rsidRPr="00892566">
        <w:rPr>
          <w:rFonts w:eastAsia="Georgia" w:cs="Georgia"/>
          <w:lang w:val="pt-BR"/>
        </w:rPr>
        <w:t xml:space="preserve">Valor total em 40 anos = </w:t>
      </w:r>
      <w:r w:rsidRPr="00892566">
        <w:rPr>
          <w:rFonts w:eastAsia="Georgia" w:cs="Georgia"/>
          <w:b/>
          <w:bCs/>
          <w:lang w:val="pt-BR"/>
        </w:rPr>
        <w:t>US$ 873.800</w:t>
      </w:r>
    </w:p>
    <w:p w:rsidR="00F82735" w:rsidRPr="00892566" w:rsidRDefault="007F6D35" w:rsidP="00AB4DA1">
      <w:pPr>
        <w:pStyle w:val="BodyText"/>
        <w:spacing w:line="240" w:lineRule="atLeast"/>
        <w:rPr>
          <w:lang w:val="pt-BR"/>
        </w:rPr>
      </w:pPr>
      <w:r w:rsidRPr="00892566">
        <w:rPr>
          <w:rFonts w:eastAsia="Georgia" w:cs="Georgia"/>
          <w:lang w:val="pt-BR"/>
        </w:rPr>
        <w:t xml:space="preserve">O valor total do investimento em títulos é de </w:t>
      </w:r>
      <w:r w:rsidRPr="00892566">
        <w:rPr>
          <w:rFonts w:eastAsia="Georgia" w:cs="Georgia"/>
          <w:b/>
          <w:bCs/>
          <w:lang w:val="pt-BR"/>
        </w:rPr>
        <w:t>US$ 873.800</w:t>
      </w:r>
      <w:r w:rsidRPr="00892566">
        <w:rPr>
          <w:rFonts w:eastAsia="Georgia" w:cs="Georgia"/>
          <w:lang w:val="pt-BR"/>
        </w:rPr>
        <w:t>. O valor total dos investimentos de Patrick é</w:t>
      </w:r>
      <w:r w:rsidRPr="00892566">
        <w:rPr>
          <w:rFonts w:eastAsia="Georgia" w:cs="Georgia"/>
          <w:b/>
          <w:bCs/>
          <w:lang w:val="pt-BR"/>
        </w:rPr>
        <w:t xml:space="preserve"> US$ 1,9 milhões</w:t>
      </w:r>
      <w:r w:rsidRPr="00892566">
        <w:rPr>
          <w:rFonts w:eastAsia="Georgia" w:cs="Georgia"/>
          <w:lang w:val="pt-BR"/>
        </w:rPr>
        <w:t xml:space="preserve"> – incluindo seu fundo de aposentadoria. Neste cenário, Patrick </w:t>
      </w:r>
      <w:r w:rsidRPr="00892566">
        <w:rPr>
          <w:rFonts w:eastAsia="Georgia" w:cs="Georgia"/>
          <w:lang w:val="pt-BR"/>
        </w:rPr>
        <w:br/>
        <w:t>não atinge sua meta financeira.</w:t>
      </w:r>
    </w:p>
    <w:p w:rsidR="00F82735" w:rsidRPr="00892566" w:rsidRDefault="007F6D35" w:rsidP="00AB4DA1">
      <w:pPr>
        <w:pStyle w:val="Heading2"/>
        <w:spacing w:line="240" w:lineRule="atLeast"/>
        <w:rPr>
          <w:lang w:val="pt-BR"/>
        </w:rPr>
      </w:pPr>
      <w:r w:rsidRPr="00892566">
        <w:rPr>
          <w:rFonts w:ascii="Georgia" w:eastAsia="Georgia" w:hAnsi="Georgia" w:cs="Georgia"/>
          <w:iCs/>
          <w:color w:val="A32020"/>
          <w:szCs w:val="32"/>
          <w:lang w:val="pt-BR"/>
        </w:rPr>
        <w:t>Cenário D</w:t>
      </w:r>
    </w:p>
    <w:p w:rsidR="00F82735" w:rsidRPr="00892566" w:rsidRDefault="007F6D35" w:rsidP="00AB4DA1">
      <w:pPr>
        <w:pStyle w:val="BodyText"/>
        <w:spacing w:line="240" w:lineRule="atLeast"/>
        <w:rPr>
          <w:lang w:val="pt-BR"/>
        </w:rPr>
      </w:pPr>
      <w:r w:rsidRPr="00892566">
        <w:rPr>
          <w:rFonts w:eastAsia="Georgia" w:cs="Georgia"/>
          <w:lang w:val="pt-BR"/>
        </w:rPr>
        <w:t xml:space="preserve">Neste cenário, Patrick investe 60% de suas economias mensais (US$ 180) em títulos e os demais 40% (US$ 120) em fundos mútuos, por 40 anos. </w:t>
      </w:r>
    </w:p>
    <w:p w:rsidR="00F82735" w:rsidRPr="00892566" w:rsidRDefault="007F6D35" w:rsidP="00AB4DA1">
      <w:pPr>
        <w:pStyle w:val="ListBullet"/>
        <w:spacing w:after="120" w:line="240" w:lineRule="atLeast"/>
        <w:rPr>
          <w:lang w:val="pt-BR"/>
        </w:rPr>
      </w:pPr>
      <w:r w:rsidRPr="00892566">
        <w:rPr>
          <w:rFonts w:eastAsia="Georgia" w:cs="Georgia"/>
          <w:color w:val="000000"/>
          <w:szCs w:val="20"/>
          <w:lang w:val="pt-BR"/>
        </w:rPr>
        <w:t>Patrick tem 40 anos para investir e poupar para atingir sua meta de US$ 3 milhões.</w:t>
      </w:r>
    </w:p>
    <w:p w:rsidR="00F82735" w:rsidRPr="00892566" w:rsidRDefault="007F6D35" w:rsidP="00AB4DA1">
      <w:pPr>
        <w:pStyle w:val="ListBullet"/>
        <w:spacing w:after="120" w:line="240" w:lineRule="atLeast"/>
        <w:rPr>
          <w:lang w:val="pt-BR"/>
        </w:rPr>
      </w:pPr>
      <w:r w:rsidRPr="00892566">
        <w:rPr>
          <w:rFonts w:eastAsia="Georgia" w:cs="Georgia"/>
          <w:color w:val="000000"/>
          <w:szCs w:val="20"/>
          <w:lang w:val="pt-BR"/>
        </w:rPr>
        <w:t>Patrick mantém a mesma dedução para sua conta de aposentadoria por 40 anos. A conta de aposentadoria valerá US$ 1,1 milhão.</w:t>
      </w:r>
    </w:p>
    <w:p w:rsidR="00F82735" w:rsidRPr="00892566" w:rsidRDefault="007F6D35" w:rsidP="00AB4DA1">
      <w:pPr>
        <w:pStyle w:val="ListBullet"/>
        <w:spacing w:after="120" w:line="240" w:lineRule="atLeast"/>
        <w:rPr>
          <w:lang w:val="pt-BR"/>
        </w:rPr>
      </w:pPr>
      <w:r w:rsidRPr="00892566">
        <w:rPr>
          <w:rFonts w:eastAsia="Georgia" w:cs="Georgia"/>
          <w:color w:val="000000"/>
          <w:szCs w:val="20"/>
          <w:lang w:val="pt-BR"/>
        </w:rPr>
        <w:t>Patrick investe 60% de suas economias mensais (US$ 180) em títulos por 40 anos.</w:t>
      </w:r>
    </w:p>
    <w:p w:rsidR="00F82735" w:rsidRPr="00892566" w:rsidRDefault="007F6D35" w:rsidP="00AB4DA1">
      <w:pPr>
        <w:pStyle w:val="ListBullet"/>
        <w:spacing w:after="120" w:line="240" w:lineRule="atLeast"/>
        <w:rPr>
          <w:lang w:val="pt-BR"/>
        </w:rPr>
      </w:pPr>
      <w:r w:rsidRPr="00892566">
        <w:rPr>
          <w:rFonts w:eastAsia="Georgia" w:cs="Georgia"/>
          <w:color w:val="000000"/>
          <w:szCs w:val="20"/>
          <w:lang w:val="pt-BR"/>
        </w:rPr>
        <w:t>Patrick investe 40% de suas economias mensais (US$ 120) em fundos mútuos por 40 anos.</w:t>
      </w:r>
    </w:p>
    <w:p w:rsidR="00F82735" w:rsidRPr="00892566" w:rsidRDefault="007F6D35" w:rsidP="00AB4DA1">
      <w:pPr>
        <w:pStyle w:val="ListBullet"/>
        <w:spacing w:after="120" w:line="240" w:lineRule="atLeast"/>
        <w:rPr>
          <w:lang w:val="pt-BR"/>
        </w:rPr>
      </w:pPr>
      <w:r w:rsidRPr="00892566">
        <w:rPr>
          <w:rFonts w:eastAsia="Georgia" w:cs="Georgia"/>
          <w:color w:val="000000"/>
          <w:szCs w:val="20"/>
          <w:lang w:val="pt-BR"/>
        </w:rPr>
        <w:t>O saldo atual das economias é colocado no principal do veículo com maior taxa de juros (títulos).</w:t>
      </w:r>
    </w:p>
    <w:p w:rsidR="00F82735" w:rsidRPr="00892566" w:rsidRDefault="007F6D35" w:rsidP="00AB4DA1">
      <w:pPr>
        <w:pStyle w:val="ListBullet"/>
        <w:spacing w:after="120" w:line="240" w:lineRule="atLeast"/>
        <w:rPr>
          <w:szCs w:val="20"/>
          <w:lang w:val="pt-BR"/>
        </w:rPr>
      </w:pPr>
      <w:r w:rsidRPr="00892566">
        <w:rPr>
          <w:rFonts w:eastAsia="Georgia" w:cs="Georgia"/>
          <w:color w:val="000000"/>
          <w:szCs w:val="20"/>
          <w:lang w:val="pt-BR"/>
        </w:rPr>
        <w:t>Patrick não toca no principal até chegar aos 65 anos de idade.</w:t>
      </w:r>
    </w:p>
    <w:p w:rsidR="00F82735" w:rsidRPr="00892566" w:rsidRDefault="007F6D35" w:rsidP="00AB4DA1">
      <w:pPr>
        <w:pStyle w:val="BodyText"/>
        <w:spacing w:line="240" w:lineRule="atLeast"/>
        <w:rPr>
          <w:b/>
          <w:lang w:val="pt-BR"/>
        </w:rPr>
      </w:pPr>
      <w:r w:rsidRPr="00892566">
        <w:rPr>
          <w:rFonts w:eastAsia="Georgia" w:cs="Georgia"/>
          <w:b/>
          <w:bCs/>
          <w:lang w:val="pt-BR"/>
        </w:rPr>
        <w:t>Retorno dos títulos</w:t>
      </w:r>
    </w:p>
    <w:p w:rsidR="00F82735" w:rsidRPr="00892566" w:rsidRDefault="007F6D35" w:rsidP="00AB4DA1">
      <w:pPr>
        <w:pStyle w:val="BodyText"/>
        <w:spacing w:line="240" w:lineRule="atLeast"/>
        <w:rPr>
          <w:lang w:val="pt-BR"/>
        </w:rPr>
      </w:pPr>
      <w:r w:rsidRPr="00892566">
        <w:rPr>
          <w:rFonts w:eastAsia="Georgia" w:cs="Georgia"/>
          <w:lang w:val="pt-BR"/>
        </w:rPr>
        <w:t>Invista US$ 2.160 por ano com taxa de juros composta anual de 7%.</w:t>
      </w:r>
    </w:p>
    <w:p w:rsidR="00F82735" w:rsidRPr="00892566" w:rsidRDefault="007F6D35" w:rsidP="00AB4DA1">
      <w:pPr>
        <w:pStyle w:val="BodyText"/>
        <w:spacing w:line="240" w:lineRule="atLeast"/>
        <w:rPr>
          <w:lang w:val="pt-BR"/>
        </w:rPr>
      </w:pPr>
      <w:r w:rsidRPr="00892566">
        <w:rPr>
          <w:rFonts w:eastAsia="Georgia" w:cs="Georgia"/>
          <w:lang w:val="pt-BR"/>
        </w:rPr>
        <w:t>Cálculos:</w:t>
      </w:r>
    </w:p>
    <w:p w:rsidR="00F82735" w:rsidRPr="00892566" w:rsidRDefault="007F6D35" w:rsidP="00AB4DA1">
      <w:pPr>
        <w:pStyle w:val="ListBullet"/>
        <w:spacing w:after="120" w:line="240" w:lineRule="atLeast"/>
        <w:rPr>
          <w:lang w:val="pt-BR"/>
        </w:rPr>
      </w:pPr>
      <w:r w:rsidRPr="00892566">
        <w:rPr>
          <w:rFonts w:eastAsia="Georgia" w:cs="Georgia"/>
          <w:color w:val="000000"/>
          <w:szCs w:val="20"/>
          <w:lang w:val="pt-BR"/>
        </w:rPr>
        <w:t>US$ 180 x 12 meses = US$ 2.160 por ano</w:t>
      </w:r>
    </w:p>
    <w:p w:rsidR="00F82735" w:rsidRPr="00892566" w:rsidRDefault="007F6D35" w:rsidP="00AB4DA1">
      <w:pPr>
        <w:pStyle w:val="ListBullet"/>
        <w:spacing w:after="120" w:line="240" w:lineRule="atLeast"/>
        <w:rPr>
          <w:lang w:val="pt-BR"/>
        </w:rPr>
      </w:pPr>
      <w:r w:rsidRPr="00892566">
        <w:rPr>
          <w:rFonts w:eastAsia="Georgia" w:cs="Georgia"/>
          <w:color w:val="000000"/>
          <w:szCs w:val="20"/>
          <w:lang w:val="pt-BR"/>
        </w:rPr>
        <w:t xml:space="preserve">US$ 2,160 x 0,07 = US$ 151 juros do </w:t>
      </w:r>
      <w:r w:rsidR="00892566" w:rsidRPr="00892566">
        <w:rPr>
          <w:rFonts w:eastAsia="Georgia" w:cs="Georgia"/>
          <w:color w:val="000000"/>
          <w:szCs w:val="20"/>
          <w:lang w:val="pt-BR"/>
        </w:rPr>
        <w:t xml:space="preserve">1º </w:t>
      </w:r>
      <w:r w:rsidRPr="00892566">
        <w:rPr>
          <w:rFonts w:eastAsia="Georgia" w:cs="Georgia"/>
          <w:color w:val="000000"/>
          <w:szCs w:val="20"/>
          <w:lang w:val="pt-BR"/>
        </w:rPr>
        <w:t xml:space="preserve">ano </w:t>
      </w:r>
      <w:r w:rsidRPr="00892566">
        <w:rPr>
          <w:rFonts w:ascii="Wingdings" w:eastAsia="Wingdings" w:hAnsi="Wingdings" w:cs="Wingdings"/>
          <w:color w:val="000000"/>
          <w:szCs w:val="20"/>
          <w:lang w:val="pt-BR"/>
        </w:rPr>
        <w:sym w:font="Wingdings" w:char="F0E0"/>
      </w:r>
      <w:r w:rsidRPr="00892566">
        <w:rPr>
          <w:rFonts w:eastAsia="Georgia" w:cs="Georgia"/>
          <w:color w:val="000000"/>
          <w:szCs w:val="20"/>
          <w:lang w:val="pt-BR"/>
        </w:rPr>
        <w:t xml:space="preserve"> US$ 2.160 + 151 = US$ 2.311 para o </w:t>
      </w:r>
      <w:r w:rsidR="00892566" w:rsidRPr="00892566">
        <w:rPr>
          <w:rFonts w:eastAsia="Georgia" w:cs="Georgia"/>
          <w:color w:val="000000"/>
          <w:szCs w:val="20"/>
          <w:lang w:val="pt-BR"/>
        </w:rPr>
        <w:t xml:space="preserve">1º </w:t>
      </w:r>
      <w:r w:rsidRPr="00892566">
        <w:rPr>
          <w:rFonts w:eastAsia="Georgia" w:cs="Georgia"/>
          <w:color w:val="000000"/>
          <w:szCs w:val="20"/>
          <w:lang w:val="pt-BR"/>
        </w:rPr>
        <w:t>ano</w:t>
      </w:r>
    </w:p>
    <w:p w:rsidR="00F82735" w:rsidRPr="00892566" w:rsidRDefault="007F6D35" w:rsidP="00AB4DA1">
      <w:pPr>
        <w:pStyle w:val="ListBullet2"/>
        <w:spacing w:after="120" w:line="240" w:lineRule="atLeast"/>
        <w:rPr>
          <w:lang w:val="pt-BR"/>
        </w:rPr>
      </w:pPr>
      <w:r w:rsidRPr="00892566">
        <w:rPr>
          <w:rFonts w:eastAsia="Georgia" w:cs="Georgia"/>
          <w:lang w:val="pt-BR"/>
        </w:rPr>
        <w:t>Repita este cálculo 39 vezes (observação: o novo principal se torna o saldo anterior do principal (US$ 2.311) mais a contribuição anual de US$ 2.160).</w:t>
      </w:r>
    </w:p>
    <w:p w:rsidR="00F82735" w:rsidRPr="00892566" w:rsidRDefault="007F6D35" w:rsidP="00AB4DA1">
      <w:pPr>
        <w:pStyle w:val="ListBullet3"/>
        <w:spacing w:after="120" w:line="240" w:lineRule="atLeast"/>
        <w:rPr>
          <w:lang w:val="pt-BR"/>
        </w:rPr>
      </w:pPr>
      <w:r w:rsidRPr="00892566">
        <w:rPr>
          <w:rFonts w:eastAsia="Georgia" w:cs="Georgia"/>
          <w:lang w:val="pt-BR"/>
        </w:rPr>
        <w:t xml:space="preserve">Valor total em 40 anos = </w:t>
      </w:r>
      <w:r w:rsidRPr="00892566">
        <w:rPr>
          <w:rFonts w:eastAsia="Georgia" w:cs="Georgia"/>
          <w:b/>
          <w:bCs/>
          <w:lang w:val="pt-BR"/>
        </w:rPr>
        <w:t>US$ 566.000</w:t>
      </w:r>
    </w:p>
    <w:p w:rsidR="00F82735" w:rsidRPr="00892566" w:rsidRDefault="007F6D35" w:rsidP="00AB4DA1">
      <w:pPr>
        <w:pStyle w:val="BodyText"/>
        <w:spacing w:line="240" w:lineRule="atLeast"/>
        <w:rPr>
          <w:b/>
          <w:lang w:val="pt-BR"/>
        </w:rPr>
      </w:pPr>
      <w:r w:rsidRPr="00892566">
        <w:rPr>
          <w:rFonts w:eastAsia="Georgia" w:cs="Georgia"/>
          <w:b/>
          <w:bCs/>
          <w:lang w:val="pt-BR"/>
        </w:rPr>
        <w:t>Retorno do fundo mútuo</w:t>
      </w:r>
    </w:p>
    <w:p w:rsidR="00F82735" w:rsidRPr="00892566" w:rsidRDefault="007F6D35" w:rsidP="00AB4DA1">
      <w:pPr>
        <w:pStyle w:val="BodyText"/>
        <w:spacing w:line="240" w:lineRule="atLeast"/>
        <w:rPr>
          <w:lang w:val="pt-BR"/>
        </w:rPr>
      </w:pPr>
      <w:r w:rsidRPr="00892566">
        <w:rPr>
          <w:rFonts w:eastAsia="Georgia" w:cs="Georgia"/>
          <w:lang w:val="pt-BR"/>
        </w:rPr>
        <w:t>Invista US$ 1.440 por ano com taxa de juros composta anual de 6%.</w:t>
      </w:r>
    </w:p>
    <w:p w:rsidR="00F82735" w:rsidRPr="00892566" w:rsidRDefault="007F6D35" w:rsidP="00AB4DA1">
      <w:pPr>
        <w:pStyle w:val="BodyText"/>
        <w:spacing w:after="120" w:line="240" w:lineRule="atLeast"/>
        <w:rPr>
          <w:lang w:val="pt-BR"/>
        </w:rPr>
      </w:pPr>
      <w:r w:rsidRPr="00892566">
        <w:rPr>
          <w:rFonts w:eastAsia="Georgia" w:cs="Georgia"/>
          <w:lang w:val="pt-BR"/>
        </w:rPr>
        <w:t>Cálculos:</w:t>
      </w:r>
    </w:p>
    <w:p w:rsidR="00F82735" w:rsidRPr="00892566" w:rsidRDefault="007F6D35" w:rsidP="00AB4DA1">
      <w:pPr>
        <w:pStyle w:val="ListBullet"/>
        <w:spacing w:after="120" w:line="240" w:lineRule="atLeast"/>
        <w:rPr>
          <w:lang w:val="pt-BR"/>
        </w:rPr>
      </w:pPr>
      <w:r w:rsidRPr="00892566">
        <w:rPr>
          <w:rFonts w:eastAsia="Georgia" w:cs="Georgia"/>
          <w:color w:val="000000"/>
          <w:szCs w:val="20"/>
          <w:lang w:val="pt-BR"/>
        </w:rPr>
        <w:t>US$ 120 x 12 meses = US$ 1.440 por ano</w:t>
      </w:r>
    </w:p>
    <w:p w:rsidR="00F82735" w:rsidRPr="00892566" w:rsidRDefault="007F6D35" w:rsidP="00AB4DA1">
      <w:pPr>
        <w:pStyle w:val="ListBullet"/>
        <w:spacing w:after="120" w:line="240" w:lineRule="atLeast"/>
        <w:rPr>
          <w:lang w:val="pt-BR"/>
        </w:rPr>
      </w:pPr>
      <w:r w:rsidRPr="00892566">
        <w:rPr>
          <w:rFonts w:eastAsia="Georgia" w:cs="Georgia"/>
          <w:color w:val="000000"/>
          <w:szCs w:val="20"/>
          <w:lang w:val="pt-BR"/>
        </w:rPr>
        <w:t xml:space="preserve">US$ 1,440 x 0,06 = US$ 86 juros do </w:t>
      </w:r>
      <w:r w:rsidR="00892566" w:rsidRPr="00892566">
        <w:rPr>
          <w:rFonts w:eastAsia="Georgia" w:cs="Georgia"/>
          <w:color w:val="000000"/>
          <w:szCs w:val="20"/>
          <w:lang w:val="pt-BR"/>
        </w:rPr>
        <w:t xml:space="preserve">1º </w:t>
      </w:r>
      <w:r w:rsidRPr="00892566">
        <w:rPr>
          <w:rFonts w:eastAsia="Georgia" w:cs="Georgia"/>
          <w:color w:val="000000"/>
          <w:szCs w:val="20"/>
          <w:lang w:val="pt-BR"/>
        </w:rPr>
        <w:t xml:space="preserve">ano </w:t>
      </w:r>
      <w:r w:rsidRPr="00892566">
        <w:rPr>
          <w:rFonts w:ascii="Wingdings" w:eastAsia="Wingdings" w:hAnsi="Wingdings" w:cs="Wingdings"/>
          <w:color w:val="000000"/>
          <w:szCs w:val="20"/>
          <w:lang w:val="pt-BR"/>
        </w:rPr>
        <w:sym w:font="Wingdings" w:char="F0E0"/>
      </w:r>
      <w:r w:rsidRPr="00892566">
        <w:rPr>
          <w:rFonts w:eastAsia="Georgia" w:cs="Georgia"/>
          <w:color w:val="000000"/>
          <w:szCs w:val="20"/>
          <w:lang w:val="pt-BR"/>
        </w:rPr>
        <w:t xml:space="preserve"> US$ 1.440 + 86 = US$ 1.526 para o </w:t>
      </w:r>
      <w:r w:rsidR="00892566" w:rsidRPr="00892566">
        <w:rPr>
          <w:rFonts w:eastAsia="Georgia" w:cs="Georgia"/>
          <w:color w:val="000000"/>
          <w:szCs w:val="20"/>
          <w:lang w:val="pt-BR"/>
        </w:rPr>
        <w:t xml:space="preserve">1º </w:t>
      </w:r>
      <w:r w:rsidRPr="00892566">
        <w:rPr>
          <w:rFonts w:eastAsia="Georgia" w:cs="Georgia"/>
          <w:color w:val="000000"/>
          <w:szCs w:val="20"/>
          <w:lang w:val="pt-BR"/>
        </w:rPr>
        <w:t>ano</w:t>
      </w:r>
    </w:p>
    <w:p w:rsidR="00F82735" w:rsidRPr="00892566" w:rsidRDefault="007F6D35" w:rsidP="00AB4DA1">
      <w:pPr>
        <w:pStyle w:val="ListBullet2"/>
        <w:spacing w:after="120" w:line="240" w:lineRule="atLeast"/>
        <w:rPr>
          <w:lang w:val="pt-BR"/>
        </w:rPr>
      </w:pPr>
      <w:r w:rsidRPr="00892566">
        <w:rPr>
          <w:rFonts w:eastAsia="Georgia" w:cs="Georgia"/>
          <w:lang w:val="pt-BR"/>
        </w:rPr>
        <w:t>Repita este cálculo 39 vezes (observação: o novo principal se torna o saldo anterior do principal (US$ 1.526) mais a contribuição anual de US$ 1.440).</w:t>
      </w:r>
    </w:p>
    <w:p w:rsidR="00F82735" w:rsidRPr="00892566" w:rsidRDefault="007F6D35" w:rsidP="00AB4DA1">
      <w:pPr>
        <w:pStyle w:val="ListBullet3"/>
        <w:spacing w:after="120" w:line="240" w:lineRule="atLeast"/>
        <w:rPr>
          <w:lang w:val="pt-BR"/>
        </w:rPr>
      </w:pPr>
      <w:r w:rsidRPr="00892566">
        <w:rPr>
          <w:rFonts w:eastAsia="Georgia" w:cs="Georgia"/>
          <w:lang w:val="pt-BR"/>
        </w:rPr>
        <w:t xml:space="preserve">Valor total em 40 anos = </w:t>
      </w:r>
      <w:r w:rsidRPr="00892566">
        <w:rPr>
          <w:rFonts w:eastAsia="Georgia" w:cs="Georgia"/>
          <w:b/>
          <w:bCs/>
          <w:lang w:val="pt-BR"/>
        </w:rPr>
        <w:t>US$ 236.230</w:t>
      </w:r>
    </w:p>
    <w:p w:rsidR="00DC3D52" w:rsidRPr="00892566" w:rsidRDefault="007F6D35" w:rsidP="00AB4DA1">
      <w:pPr>
        <w:pStyle w:val="BodyText"/>
        <w:spacing w:line="240" w:lineRule="atLeast"/>
        <w:rPr>
          <w:lang w:val="pt-BR"/>
        </w:rPr>
      </w:pPr>
      <w:r w:rsidRPr="00892566">
        <w:rPr>
          <w:rFonts w:eastAsia="Georgia" w:cs="Georgia"/>
          <w:lang w:val="pt-BR"/>
        </w:rPr>
        <w:t xml:space="preserve">O valor total do investimento em títulos e fundos mútuos é de </w:t>
      </w:r>
      <w:r w:rsidRPr="00892566">
        <w:rPr>
          <w:rFonts w:eastAsia="Georgia" w:cs="Georgia"/>
          <w:b/>
          <w:bCs/>
          <w:lang w:val="pt-BR"/>
        </w:rPr>
        <w:t>US$ 800.000</w:t>
      </w:r>
      <w:r w:rsidRPr="00892566">
        <w:rPr>
          <w:rFonts w:eastAsia="Georgia" w:cs="Georgia"/>
          <w:lang w:val="pt-BR"/>
        </w:rPr>
        <w:t>. O valor total dos investimentos de Patrick é</w:t>
      </w:r>
      <w:r w:rsidRPr="00892566">
        <w:rPr>
          <w:rFonts w:eastAsia="Georgia" w:cs="Georgia"/>
          <w:b/>
          <w:bCs/>
          <w:lang w:val="pt-BR"/>
        </w:rPr>
        <w:t xml:space="preserve"> US$ 1,9 milhões</w:t>
      </w:r>
      <w:r w:rsidRPr="00892566">
        <w:rPr>
          <w:rFonts w:eastAsia="Georgia" w:cs="Georgia"/>
          <w:lang w:val="pt-BR"/>
        </w:rPr>
        <w:t xml:space="preserve"> – incluindo seu fundo de aposentadoria. Neste cenário, Patrick não atinge sua meta financeira.</w:t>
      </w:r>
    </w:p>
    <w:sectPr w:rsidR="00DC3D52" w:rsidRPr="00892566" w:rsidSect="00977E19">
      <w:footerReference w:type="first" r:id="rId15"/>
      <w:pgSz w:w="12240" w:h="15840" w:code="1"/>
      <w:pgMar w:top="1728" w:right="720" w:bottom="1080" w:left="2520" w:header="562" w:footer="5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D35" w:rsidRDefault="007F6D35" w:rsidP="00601F81">
      <w:pPr>
        <w:spacing w:after="0" w:line="240" w:lineRule="auto"/>
      </w:pPr>
      <w:r>
        <w:separator/>
      </w:r>
    </w:p>
  </w:endnote>
  <w:endnote w:type="continuationSeparator" w:id="0">
    <w:p w:rsidR="007F6D35" w:rsidRDefault="007F6D35" w:rsidP="00601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AB4DA1" w:rsidRPr="00892566" w:rsidRDefault="007F6D35" w:rsidP="00AB4DA1">
    <w:pPr>
      <w:pStyle w:val="Copyright"/>
      <w:rPr>
        <w:lang w:val="pt-PT"/>
      </w:rPr>
    </w:pPr>
    <w:r>
      <w:rPr>
        <w:rFonts w:eastAsia="Arial"/>
        <w:lang w:val="pt-BR"/>
      </w:rPr>
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977E19" w:rsidRPr="00892566" w:rsidRDefault="007F6D35" w:rsidP="00AB4DA1">
    <w:pPr>
      <w:pStyle w:val="Copyright"/>
      <w:rPr>
        <w:lang w:val="pt-PT"/>
      </w:rPr>
    </w:pPr>
    <w:r>
      <w:rPr>
        <w:rFonts w:eastAsia="Arial"/>
        <w:lang w:val="pt-BR"/>
      </w:rPr>
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</w:r>
    <w:r w:rsidRPr="00977E19">
      <w:rPr>
        <w:noProof/>
        <w:lang w:val="en-US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-1098176</wp:posOffset>
          </wp:positionH>
          <wp:positionV relativeFrom="paragraph">
            <wp:posOffset>-1494865</wp:posOffset>
          </wp:positionV>
          <wp:extent cx="1649505" cy="1380565"/>
          <wp:effectExtent l="0" t="0" r="0" b="0"/>
          <wp:wrapNone/>
          <wp:docPr id="2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9505" cy="1380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77E19">
      <w:rPr>
        <w:noProof/>
        <w:lang w:val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-1098176</wp:posOffset>
          </wp:positionH>
          <wp:positionV relativeFrom="paragraph">
            <wp:posOffset>-1494865</wp:posOffset>
          </wp:positionV>
          <wp:extent cx="1649505" cy="1380565"/>
          <wp:effectExtent l="0" t="0" r="0" b="0"/>
          <wp:wrapNone/>
          <wp:docPr id="1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9505" cy="1380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322468" w:rsidRPr="00892566" w:rsidRDefault="007F6D35" w:rsidP="00AB4DA1">
    <w:pPr>
      <w:pStyle w:val="Copyright"/>
      <w:rPr>
        <w:lang w:val="pt-PT"/>
      </w:rPr>
    </w:pPr>
    <w:r>
      <w:rPr>
        <w:rFonts w:eastAsia="Arial"/>
        <w:lang w:val="pt-BR"/>
      </w:rPr>
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322468" w:rsidRDefault="00AE6763">
    <w:pPr>
      <w:pStyle w:val="Footer"/>
    </w:pPr>
    <w:r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-31.05pt;width:450.55pt;height:46pt;z-index:251658240" filled="f" stroked="f">
          <v:textbox style="mso-fit-shape-to-text:t" inset="0,0,0,0">
            <w:txbxContent>
              <w:p w:rsidR="004A5546" w:rsidRDefault="00AE6763" w:rsidP="00322468">
                <w:pPr>
                  <w:pStyle w:val="Copyright"/>
                  <w:rPr>
                    <w:lang w:val="en-US"/>
                  </w:rPr>
                </w:pPr>
              </w:p>
              <w:p w:rsidR="00322468" w:rsidRPr="00892566" w:rsidRDefault="007F6D35" w:rsidP="00AB4DA1">
                <w:pPr>
                  <w:pStyle w:val="Copyright"/>
                  <w:rPr>
                    <w:lang w:val="pt-PT"/>
                  </w:rPr>
                </w:pPr>
                <w:r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D35" w:rsidRDefault="007F6D35" w:rsidP="00601F81">
      <w:pPr>
        <w:spacing w:after="0" w:line="240" w:lineRule="auto"/>
      </w:pPr>
      <w:r>
        <w:separator/>
      </w:r>
    </w:p>
  </w:footnote>
  <w:footnote w:type="continuationSeparator" w:id="0">
    <w:p w:rsidR="007F6D35" w:rsidRDefault="007F6D35" w:rsidP="00601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601F81" w:rsidTr="007B6B13">
      <w:tc>
        <w:tcPr>
          <w:tcW w:w="5000" w:type="pct"/>
        </w:tcPr>
        <w:p w:rsidR="00977E19" w:rsidRPr="009B5B65" w:rsidRDefault="00AE6763" w:rsidP="007B6B13">
          <w:pPr>
            <w:rPr>
              <w:sz w:val="24"/>
              <w:szCs w:val="24"/>
            </w:rPr>
          </w:pPr>
        </w:p>
      </w:tc>
    </w:tr>
  </w:tbl>
  <w:p w:rsidR="00C55723" w:rsidRPr="00977E19" w:rsidRDefault="00AE6763" w:rsidP="00977E1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601F81" w:rsidTr="007B6B13">
      <w:tc>
        <w:tcPr>
          <w:tcW w:w="5000" w:type="pct"/>
        </w:tcPr>
        <w:p w:rsidR="00977E19" w:rsidRPr="009B5B65" w:rsidRDefault="00AE6763" w:rsidP="007B6B13">
          <w:pPr>
            <w:rPr>
              <w:sz w:val="24"/>
              <w:szCs w:val="24"/>
            </w:rPr>
          </w:pPr>
        </w:p>
      </w:tc>
    </w:tr>
  </w:tbl>
  <w:p w:rsidR="00977E19" w:rsidRPr="00407FB4" w:rsidRDefault="00AE6763">
    <w:pPr>
      <w:pStyle w:val="Header"/>
      <w:rPr>
        <w:rFonts w:ascii="Arial" w:hAnsi="Arial" w:cs="Arial"/>
        <w:color w:val="000000" w:themeColor="text1"/>
      </w:rPr>
    </w:pPr>
    <w:hyperlink r:id="rId1" w:history="1">
      <w:r w:rsidR="007F6D35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601F81" w:rsidTr="007B6B13">
      <w:tc>
        <w:tcPr>
          <w:tcW w:w="5000" w:type="pct"/>
        </w:tcPr>
        <w:p w:rsidR="00322468" w:rsidRPr="009B5B65" w:rsidRDefault="00AE6763" w:rsidP="007B6B13">
          <w:pPr>
            <w:rPr>
              <w:sz w:val="24"/>
              <w:szCs w:val="24"/>
            </w:rPr>
          </w:pPr>
        </w:p>
      </w:tc>
    </w:tr>
  </w:tbl>
  <w:p w:rsidR="00322468" w:rsidRDefault="00AE676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8592C5D6"/>
    <w:lvl w:ilvl="0">
      <w:start w:val="1"/>
      <w:numFmt w:val="bullet"/>
      <w:pStyle w:val="List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3342227E"/>
    <w:multiLevelType w:val="multilevel"/>
    <w:tmpl w:val="F622FA0C"/>
    <w:numStyleLink w:val="Style5"/>
  </w:abstractNum>
  <w:abstractNum w:abstractNumId="12">
    <w:nsid w:val="374F2107"/>
    <w:multiLevelType w:val="multilevel"/>
    <w:tmpl w:val="3BDCDC82"/>
    <w:numStyleLink w:val="TableBullet"/>
  </w:abstractNum>
  <w:abstractNum w:abstractNumId="13">
    <w:nsid w:val="3A57486E"/>
    <w:multiLevelType w:val="multilevel"/>
    <w:tmpl w:val="A266CF60"/>
    <w:name w:val="PwCListNumbers13"/>
    <w:numStyleLink w:val="PwCListNumbers1"/>
  </w:abstractNum>
  <w:abstractNum w:abstractNumId="14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3EED465C"/>
    <w:multiLevelType w:val="hybridMultilevel"/>
    <w:tmpl w:val="111CDF92"/>
    <w:lvl w:ilvl="0" w:tplc="552A8198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3BC43F1A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477836BE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7C70467E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DD7C9764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3B6277E6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104A558C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67965D3A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E7FE9C6C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2840C0C"/>
    <w:multiLevelType w:val="hybridMultilevel"/>
    <w:tmpl w:val="CFD0E5EA"/>
    <w:name w:val="PwCListNumbers132"/>
    <w:lvl w:ilvl="0" w:tplc="A484FB60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560092CA" w:tentative="1">
      <w:start w:val="1"/>
      <w:numFmt w:val="lowerLetter"/>
      <w:lvlText w:val="%2."/>
      <w:lvlJc w:val="left"/>
      <w:pPr>
        <w:ind w:left="2246" w:hanging="360"/>
      </w:pPr>
    </w:lvl>
    <w:lvl w:ilvl="2" w:tplc="E982C1F6" w:tentative="1">
      <w:start w:val="1"/>
      <w:numFmt w:val="lowerRoman"/>
      <w:lvlText w:val="%3."/>
      <w:lvlJc w:val="right"/>
      <w:pPr>
        <w:ind w:left="2966" w:hanging="180"/>
      </w:pPr>
    </w:lvl>
    <w:lvl w:ilvl="3" w:tplc="AEEE74FC" w:tentative="1">
      <w:start w:val="1"/>
      <w:numFmt w:val="decimal"/>
      <w:lvlText w:val="%4."/>
      <w:lvlJc w:val="left"/>
      <w:pPr>
        <w:ind w:left="3686" w:hanging="360"/>
      </w:pPr>
    </w:lvl>
    <w:lvl w:ilvl="4" w:tplc="5B38CDC2" w:tentative="1">
      <w:start w:val="1"/>
      <w:numFmt w:val="lowerLetter"/>
      <w:lvlText w:val="%5."/>
      <w:lvlJc w:val="left"/>
      <w:pPr>
        <w:ind w:left="4406" w:hanging="360"/>
      </w:pPr>
    </w:lvl>
    <w:lvl w:ilvl="5" w:tplc="0C849D3E" w:tentative="1">
      <w:start w:val="1"/>
      <w:numFmt w:val="lowerRoman"/>
      <w:lvlText w:val="%6."/>
      <w:lvlJc w:val="right"/>
      <w:pPr>
        <w:ind w:left="5126" w:hanging="180"/>
      </w:pPr>
    </w:lvl>
    <w:lvl w:ilvl="6" w:tplc="CB287658" w:tentative="1">
      <w:start w:val="1"/>
      <w:numFmt w:val="decimal"/>
      <w:lvlText w:val="%7."/>
      <w:lvlJc w:val="left"/>
      <w:pPr>
        <w:ind w:left="5846" w:hanging="360"/>
      </w:pPr>
    </w:lvl>
    <w:lvl w:ilvl="7" w:tplc="A5C8528E" w:tentative="1">
      <w:start w:val="1"/>
      <w:numFmt w:val="lowerLetter"/>
      <w:lvlText w:val="%8."/>
      <w:lvlJc w:val="left"/>
      <w:pPr>
        <w:ind w:left="6566" w:hanging="360"/>
      </w:pPr>
    </w:lvl>
    <w:lvl w:ilvl="8" w:tplc="69F43BF2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8">
    <w:nsid w:val="46612767"/>
    <w:multiLevelType w:val="hybridMultilevel"/>
    <w:tmpl w:val="CA9C68F2"/>
    <w:lvl w:ilvl="0" w:tplc="C7582A88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152CA66E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51E2D364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3C6444B2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BB2AB8A2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9DD0CDB6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3886FD50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6900ABB2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628AA9D2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9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503F3EF2"/>
    <w:multiLevelType w:val="hybridMultilevel"/>
    <w:tmpl w:val="478AECD2"/>
    <w:lvl w:ilvl="0" w:tplc="0F9E5E08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F23699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483F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CE92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84DA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38C0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A21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60A5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8AEB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E401664"/>
    <w:multiLevelType w:val="multilevel"/>
    <w:tmpl w:val="EE12AE72"/>
    <w:numStyleLink w:val="PwCAppendixList1"/>
  </w:abstractNum>
  <w:abstractNum w:abstractNumId="23">
    <w:nsid w:val="5F7F5EF6"/>
    <w:multiLevelType w:val="hybridMultilevel"/>
    <w:tmpl w:val="5BCE4FEA"/>
    <w:lvl w:ilvl="0" w:tplc="D30636AA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9E2813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148B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CCF3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E44E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BE47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F627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18C1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580C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0"/>
  </w:num>
  <w:num w:numId="2">
    <w:abstractNumId w:val="25"/>
  </w:num>
  <w:num w:numId="3">
    <w:abstractNumId w:val="4"/>
  </w:num>
  <w:num w:numId="4">
    <w:abstractNumId w:val="14"/>
  </w:num>
  <w:num w:numId="5">
    <w:abstractNumId w:val="22"/>
  </w:num>
  <w:num w:numId="6">
    <w:abstractNumId w:val="18"/>
  </w:num>
  <w:num w:numId="7">
    <w:abstractNumId w:val="15"/>
  </w:num>
  <w:num w:numId="8">
    <w:abstractNumId w:val="5"/>
  </w:num>
  <w:num w:numId="9">
    <w:abstractNumId w:val="16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0">
    <w:abstractNumId w:val="20"/>
  </w:num>
  <w:num w:numId="11">
    <w:abstractNumId w:val="23"/>
  </w:num>
  <w:num w:numId="12">
    <w:abstractNumId w:val="6"/>
  </w:num>
  <w:num w:numId="13">
    <w:abstractNumId w:val="2"/>
  </w:num>
  <w:num w:numId="14">
    <w:abstractNumId w:val="24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3"/>
  </w:num>
  <w:num w:numId="18">
    <w:abstractNumId w:val="11"/>
  </w:num>
  <w:num w:numId="19">
    <w:abstractNumId w:val="16"/>
  </w:num>
  <w:num w:numId="20">
    <w:abstractNumId w:val="1"/>
  </w:num>
  <w:num w:numId="21">
    <w:abstractNumId w:val="12"/>
  </w:num>
  <w:num w:numId="22">
    <w:abstractNumId w:val="10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1F81"/>
    <w:rsid w:val="00601F81"/>
    <w:rsid w:val="007F6D35"/>
    <w:rsid w:val="00892566"/>
    <w:rsid w:val="00AE6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F82735"/>
    <w:pPr>
      <w:numPr>
        <w:numId w:val="1"/>
      </w:numPr>
      <w:tabs>
        <w:tab w:val="clear" w:pos="3960"/>
        <w:tab w:val="left" w:pos="360"/>
        <w:tab w:val="num" w:pos="643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15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6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7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0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1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16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18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23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25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5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4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1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9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8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2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20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3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4"/>
      </w:numPr>
    </w:pPr>
  </w:style>
  <w:style w:type="numbering" w:customStyle="1" w:styleId="Style4">
    <w:name w:val="Style4"/>
    <w:uiPriority w:val="99"/>
    <w:rsid w:val="00D91C10"/>
    <w:pPr>
      <w:numPr>
        <w:numId w:val="16"/>
      </w:numPr>
    </w:pPr>
  </w:style>
  <w:style w:type="numbering" w:customStyle="1" w:styleId="Style5">
    <w:name w:val="Style5"/>
    <w:uiPriority w:val="99"/>
    <w:rsid w:val="00A60803"/>
    <w:pPr>
      <w:numPr>
        <w:numId w:val="17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21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22"/>
      </w:numPr>
    </w:pPr>
  </w:style>
  <w:style w:type="numbering" w:customStyle="1" w:styleId="Style7">
    <w:name w:val="Style7"/>
    <w:uiPriority w:val="99"/>
    <w:rsid w:val="0025727C"/>
    <w:pPr>
      <w:numPr>
        <w:numId w:val="24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paragraph" w:customStyle="1" w:styleId="TableTitleArial0">
    <w:name w:val="Table Title_Arial"/>
    <w:basedOn w:val="Normal"/>
    <w:uiPriority w:val="99"/>
    <w:qFormat/>
    <w:rsid w:val="005213A5"/>
    <w:pPr>
      <w:spacing w:after="0" w:line="240" w:lineRule="auto"/>
    </w:pPr>
    <w:rPr>
      <w:rFonts w:cs="Arial"/>
      <w:sz w:val="24"/>
      <w:szCs w:val="24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oter" Target="footer4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~1\SADGUW~1\LOCALS~1\Temp\notesE97E9E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6F753-9AE4-BB4E-88CF-379810370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\DOCUME~1\SADGUW~1\LOCALS~1\Temp\notesE97E9E\Placemat (8.5x11) Portrait one page.dotx</Template>
  <TotalTime>0</TotalTime>
  <Pages>4</Pages>
  <Words>985</Words>
  <Characters>5619</Characters>
  <Application>Microsoft Macintosh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Handout E – Facilitator’s Guide</vt:lpstr>
      <vt:lpstr>    Scenario A</vt:lpstr>
      <vt:lpstr>    Scenario B</vt:lpstr>
      <vt:lpstr>    Scenario C</vt:lpstr>
      <vt:lpstr>    Scenario D</vt:lpstr>
    </vt:vector>
  </TitlesOfParts>
  <Company>PricewaterhouseCoopers</Company>
  <LinksUpToDate>false</LinksUpToDate>
  <CharactersWithSpaces>6591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sadguw759</dc:creator>
  <dc:description>A4 Proposal template</dc:description>
  <cp:lastModifiedBy>ANNIE FENG</cp:lastModifiedBy>
  <cp:revision>2</cp:revision>
  <cp:lastPrinted>2011-08-15T10:00:00Z</cp:lastPrinted>
  <dcterms:created xsi:type="dcterms:W3CDTF">2012-12-26T17:20:00Z</dcterms:created>
  <dcterms:modified xsi:type="dcterms:W3CDTF">2012-12-26T17:20:00Z</dcterms:modified>
</cp:coreProperties>
</file>